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4FF7" w14:textId="77777777" w:rsidR="008056C2" w:rsidRPr="00F108EE" w:rsidRDefault="008056C2" w:rsidP="008056C2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402AB1EA" w14:textId="77777777" w:rsidR="008056C2" w:rsidRPr="00F108EE" w:rsidRDefault="008056C2" w:rsidP="008056C2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40F82929" w14:textId="5EDE82AA" w:rsidR="008056C2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BE07DC">
        <w:rPr>
          <w:rFonts w:ascii="Arial" w:hAnsi="Arial" w:cs="Arial"/>
          <w:sz w:val="20"/>
          <w:szCs w:val="20"/>
          <w:lang w:val="de-CH"/>
        </w:rPr>
        <w:t>8</w:t>
      </w:r>
      <w:r w:rsidR="00086A15">
        <w:rPr>
          <w:rFonts w:ascii="Arial" w:hAnsi="Arial" w:cs="Arial"/>
          <w:sz w:val="20"/>
          <w:szCs w:val="20"/>
          <w:lang w:val="de-CH"/>
        </w:rPr>
        <w:t>. Mai 2019</w:t>
      </w:r>
    </w:p>
    <w:p w14:paraId="0B4FEADB" w14:textId="29BEFC27" w:rsidR="008056C2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086A15">
        <w:rPr>
          <w:rFonts w:ascii="Arial" w:hAnsi="Arial" w:cs="Arial"/>
          <w:sz w:val="20"/>
          <w:szCs w:val="20"/>
          <w:lang w:val="de-CH"/>
        </w:rPr>
        <w:tab/>
      </w:r>
      <w:r w:rsidR="003C723E">
        <w:rPr>
          <w:rFonts w:ascii="Arial" w:hAnsi="Arial" w:cs="Arial"/>
          <w:sz w:val="20"/>
          <w:szCs w:val="20"/>
          <w:lang w:val="de-CH"/>
        </w:rPr>
        <w:t>Bike / Events</w:t>
      </w:r>
    </w:p>
    <w:p w14:paraId="13F188B0" w14:textId="315EC655" w:rsidR="008056C2" w:rsidRPr="00F108EE" w:rsidRDefault="008056C2" w:rsidP="008056C2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Link:</w:t>
      </w:r>
      <w:r w:rsidR="00086A15">
        <w:rPr>
          <w:rFonts w:ascii="Arial" w:hAnsi="Arial" w:cs="Arial"/>
          <w:sz w:val="20"/>
          <w:szCs w:val="20"/>
          <w:lang w:val="de-CH"/>
        </w:rPr>
        <w:tab/>
      </w:r>
      <w:r w:rsidR="004B1E59">
        <w:rPr>
          <w:rFonts w:ascii="Arial" w:hAnsi="Arial" w:cs="Arial"/>
          <w:sz w:val="20"/>
          <w:szCs w:val="20"/>
          <w:lang w:val="de-CH"/>
        </w:rPr>
        <w:t xml:space="preserve">bikedays.ch / </w:t>
      </w:r>
      <w:proofErr w:type="spellStart"/>
      <w:proofErr w:type="gramStart"/>
      <w:r w:rsidR="009B3ED4">
        <w:rPr>
          <w:rFonts w:ascii="Arial" w:hAnsi="Arial" w:cs="Arial"/>
          <w:sz w:val="20"/>
          <w:szCs w:val="20"/>
          <w:lang w:val="de-CH"/>
        </w:rPr>
        <w:t>arosalenzerheide</w:t>
      </w:r>
      <w:r w:rsidR="00485C7B">
        <w:rPr>
          <w:rFonts w:ascii="Arial" w:hAnsi="Arial" w:cs="Arial"/>
          <w:sz w:val="20"/>
          <w:szCs w:val="20"/>
          <w:lang w:val="de-CH"/>
        </w:rPr>
        <w:t>.swiss</w:t>
      </w:r>
      <w:proofErr w:type="spellEnd"/>
      <w:proofErr w:type="gramEnd"/>
      <w:r w:rsidR="00485C7B">
        <w:rPr>
          <w:rFonts w:ascii="Arial" w:hAnsi="Arial" w:cs="Arial"/>
          <w:sz w:val="20"/>
          <w:szCs w:val="20"/>
          <w:lang w:val="de-CH"/>
        </w:rPr>
        <w:t>/</w:t>
      </w:r>
      <w:proofErr w:type="spellStart"/>
      <w:r w:rsidR="00485C7B">
        <w:rPr>
          <w:rFonts w:ascii="Arial" w:hAnsi="Arial" w:cs="Arial"/>
          <w:sz w:val="20"/>
          <w:szCs w:val="20"/>
          <w:lang w:val="de-CH"/>
        </w:rPr>
        <w:t>dirtroyale</w:t>
      </w:r>
      <w:proofErr w:type="spellEnd"/>
    </w:p>
    <w:p w14:paraId="34157319" w14:textId="77777777" w:rsidR="008056C2" w:rsidRPr="00F108EE" w:rsidRDefault="008056C2" w:rsidP="008056C2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5ED5189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C5DCB3C" w14:textId="6AD623D1" w:rsidR="008056C2" w:rsidRDefault="00900247" w:rsidP="008056C2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</w:rPr>
        <w:t>Arosa Lenzerheide ist bereit für den Bike</w:t>
      </w:r>
      <w:r w:rsidR="00BE07DC">
        <w:rPr>
          <w:rFonts w:ascii="Arial" w:eastAsia="Arial" w:hAnsi="Arial" w:cs="Arial"/>
          <w:b/>
          <w:noProof/>
          <w:position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position w:val="-13"/>
          <w:sz w:val="24"/>
          <w:szCs w:val="24"/>
        </w:rPr>
        <w:t>Sommer</w:t>
      </w:r>
    </w:p>
    <w:p w14:paraId="654AAE29" w14:textId="77777777" w:rsidR="008056C2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</w:p>
    <w:p w14:paraId="07A99278" w14:textId="256707B4" w:rsidR="00830121" w:rsidRPr="00830121" w:rsidRDefault="00900247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</w:rPr>
        <w:t>Am kommenden Wochenende finden die alljährlichen Bike Days in Solothurn statt. An die</w:t>
      </w:r>
      <w:r w:rsidR="00D21D6B">
        <w:rPr>
          <w:rFonts w:ascii="Arial" w:eastAsia="Arial" w:hAnsi="Arial" w:cs="Arial"/>
          <w:b/>
          <w:noProof/>
          <w:position w:val="-13"/>
          <w:sz w:val="20"/>
          <w:szCs w:val="20"/>
        </w:rPr>
        <w:t xml:space="preserve">sem grössten Velofestival der Schweiz </w:t>
      </w:r>
      <w:r w:rsidR="001A7B11">
        <w:rPr>
          <w:rFonts w:ascii="Arial" w:eastAsia="Arial" w:hAnsi="Arial" w:cs="Arial"/>
          <w:b/>
          <w:noProof/>
          <w:position w:val="-13"/>
          <w:sz w:val="20"/>
          <w:szCs w:val="20"/>
        </w:rPr>
        <w:t>vom 10. bis 12. Mai 2019</w:t>
      </w:r>
      <w:r w:rsidR="00DE0A34">
        <w:rPr>
          <w:rFonts w:ascii="Arial" w:eastAsia="Arial" w:hAnsi="Arial" w:cs="Arial"/>
          <w:b/>
          <w:noProof/>
          <w:position w:val="-13"/>
          <w:sz w:val="20"/>
          <w:szCs w:val="20"/>
        </w:rPr>
        <w:t xml:space="preserve"> ist auch Arosa Lenzerheide präsent. Bei der dritten Ausgabe der «Heidbar» </w:t>
      </w:r>
      <w:r w:rsidR="00C94EFC">
        <w:rPr>
          <w:rFonts w:ascii="Arial" w:eastAsia="Arial" w:hAnsi="Arial" w:cs="Arial"/>
          <w:b/>
          <w:noProof/>
          <w:position w:val="-13"/>
          <w:sz w:val="20"/>
          <w:szCs w:val="20"/>
        </w:rPr>
        <w:t>gibt es Attraktionen für Gross und Klei</w:t>
      </w:r>
      <w:r w:rsidR="00296D72">
        <w:rPr>
          <w:rFonts w:ascii="Arial" w:eastAsia="Arial" w:hAnsi="Arial" w:cs="Arial"/>
          <w:b/>
          <w:noProof/>
          <w:position w:val="-13"/>
          <w:sz w:val="20"/>
          <w:szCs w:val="20"/>
        </w:rPr>
        <w:t xml:space="preserve">n, welche die Vorfreude auf den </w:t>
      </w:r>
      <w:r w:rsidR="000675C9">
        <w:rPr>
          <w:rFonts w:ascii="Arial" w:eastAsia="Arial" w:hAnsi="Arial" w:cs="Arial"/>
          <w:b/>
          <w:noProof/>
          <w:position w:val="-13"/>
          <w:sz w:val="20"/>
          <w:szCs w:val="20"/>
        </w:rPr>
        <w:t xml:space="preserve">kommenden </w:t>
      </w:r>
      <w:r w:rsidR="00296D72">
        <w:rPr>
          <w:rFonts w:ascii="Arial" w:eastAsia="Arial" w:hAnsi="Arial" w:cs="Arial"/>
          <w:b/>
          <w:noProof/>
          <w:position w:val="-13"/>
          <w:sz w:val="20"/>
          <w:szCs w:val="20"/>
        </w:rPr>
        <w:t>Bike</w:t>
      </w:r>
      <w:r w:rsidR="00BE07DC">
        <w:rPr>
          <w:rFonts w:ascii="Arial" w:eastAsia="Arial" w:hAnsi="Arial" w:cs="Arial"/>
          <w:b/>
          <w:noProof/>
          <w:position w:val="-13"/>
          <w:sz w:val="20"/>
          <w:szCs w:val="20"/>
        </w:rPr>
        <w:t xml:space="preserve"> </w:t>
      </w:r>
      <w:r w:rsidR="00296D72">
        <w:rPr>
          <w:rFonts w:ascii="Arial" w:eastAsia="Arial" w:hAnsi="Arial" w:cs="Arial"/>
          <w:b/>
          <w:noProof/>
          <w:position w:val="-13"/>
          <w:sz w:val="20"/>
          <w:szCs w:val="20"/>
        </w:rPr>
        <w:t>Sommer so richtig ankurbeln</w:t>
      </w:r>
      <w:r w:rsidR="00830121">
        <w:rPr>
          <w:rFonts w:ascii="Arial" w:eastAsia="Arial" w:hAnsi="Arial" w:cs="Arial"/>
          <w:b/>
          <w:noProof/>
          <w:position w:val="-13"/>
          <w:sz w:val="20"/>
          <w:szCs w:val="20"/>
        </w:rPr>
        <w:t xml:space="preserve"> – inklusive toller Preise versteht sich.</w:t>
      </w:r>
    </w:p>
    <w:p w14:paraId="794DB58B" w14:textId="77777777" w:rsidR="005F46A6" w:rsidRPr="000675C9" w:rsidRDefault="005F46A6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FD57161" w14:textId="536928F2" w:rsidR="005646A4" w:rsidRDefault="00406898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«d’Heidbar» ist genau der richtige Ort für alle Arosa Lenzerheide Fans, die am kommenden Wochenende den Bike Days in Solothurn einen Besuch abstatten. Neben einem Barbetrieb </w:t>
      </w:r>
      <w:r w:rsidR="003B0E74">
        <w:rPr>
          <w:rFonts w:ascii="Arial" w:eastAsia="Arial" w:hAnsi="Arial" w:cs="Arial"/>
          <w:noProof/>
          <w:position w:val="-13"/>
          <w:sz w:val="20"/>
          <w:szCs w:val="20"/>
        </w:rPr>
        <w:t>gibt es</w:t>
      </w:r>
      <w:r w:rsidR="00E80BA1">
        <w:rPr>
          <w:rFonts w:ascii="Arial" w:eastAsia="Arial" w:hAnsi="Arial" w:cs="Arial"/>
          <w:noProof/>
          <w:position w:val="-13"/>
          <w:sz w:val="20"/>
          <w:szCs w:val="20"/>
        </w:rPr>
        <w:t xml:space="preserve"> </w:t>
      </w:r>
      <w:r w:rsidR="003B0E74">
        <w:rPr>
          <w:rFonts w:ascii="Arial" w:eastAsia="Arial" w:hAnsi="Arial" w:cs="Arial"/>
          <w:noProof/>
          <w:position w:val="-13"/>
          <w:sz w:val="20"/>
          <w:szCs w:val="20"/>
        </w:rPr>
        <w:t>Informationen über das Bike-Angebot in Arosa Lenzerheide</w:t>
      </w:r>
      <w:r w:rsidR="00E80BA1">
        <w:rPr>
          <w:rFonts w:ascii="Arial" w:eastAsia="Arial" w:hAnsi="Arial" w:cs="Arial"/>
          <w:noProof/>
          <w:position w:val="-13"/>
          <w:sz w:val="20"/>
          <w:szCs w:val="20"/>
        </w:rPr>
        <w:t xml:space="preserve"> sowie verschiedene Spiele und Wettbewerbe für die ganze Familie.</w:t>
      </w:r>
      <w:r w:rsidR="0024071D">
        <w:rPr>
          <w:rFonts w:ascii="Arial" w:eastAsia="Arial" w:hAnsi="Arial" w:cs="Arial"/>
          <w:noProof/>
          <w:position w:val="-13"/>
          <w:sz w:val="20"/>
          <w:szCs w:val="20"/>
        </w:rPr>
        <w:t xml:space="preserve"> Ganz nach dem Motto: Arosa Lenzerheide lässt Herzen höher schlagen.</w:t>
      </w:r>
    </w:p>
    <w:p w14:paraId="0454AC5A" w14:textId="3F64A368" w:rsidR="0024071D" w:rsidRDefault="0024071D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</w:p>
    <w:p w14:paraId="6E15D612" w14:textId="3B5B8C94" w:rsidR="00722343" w:rsidRDefault="00722343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</w:rPr>
      </w:pPr>
      <w:r w:rsidRPr="00722343">
        <w:rPr>
          <w:rFonts w:ascii="Arial" w:eastAsia="Arial" w:hAnsi="Arial" w:cs="Arial"/>
          <w:b/>
          <w:noProof/>
          <w:position w:val="-13"/>
          <w:sz w:val="20"/>
          <w:szCs w:val="20"/>
        </w:rPr>
        <w:t>Wer wird «Abstigerlis»</w:t>
      </w:r>
      <w:r w:rsidR="007C73BC">
        <w:rPr>
          <w:rFonts w:ascii="Arial" w:eastAsia="Arial" w:hAnsi="Arial" w:cs="Arial"/>
          <w:b/>
          <w:noProof/>
          <w:position w:val="-13"/>
          <w:sz w:val="20"/>
          <w:szCs w:val="20"/>
        </w:rPr>
        <w:t xml:space="preserve"> Queen und King?</w:t>
      </w:r>
    </w:p>
    <w:p w14:paraId="2CD9EC6F" w14:textId="2B17AE57" w:rsidR="000E3761" w:rsidRDefault="00B62DF4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  <w:r w:rsidRPr="00B62DF4">
        <w:rPr>
          <w:rFonts w:ascii="Arial" w:eastAsia="Arial" w:hAnsi="Arial" w:cs="Arial"/>
          <w:noProof/>
          <w:position w:val="-13"/>
          <w:sz w:val="20"/>
          <w:szCs w:val="20"/>
        </w:rPr>
        <w:t>Das Jahr 2019 steht ganz im Zeichen eines neuen Bike Events in Lenzerheide.</w:t>
      </w:r>
      <w:r w:rsidR="006F07BC">
        <w:rPr>
          <w:rFonts w:ascii="Arial" w:eastAsia="Arial" w:hAnsi="Arial" w:cs="Arial"/>
          <w:noProof/>
          <w:position w:val="-13"/>
          <w:sz w:val="20"/>
          <w:szCs w:val="20"/>
        </w:rPr>
        <w:t xml:space="preserve"> Vom 21. bis 23. Juni 2019 feiert das «</w:t>
      </w:r>
      <w:r w:rsidR="00BA6BAB">
        <w:rPr>
          <w:rFonts w:ascii="Arial" w:eastAsia="Arial" w:hAnsi="Arial" w:cs="Arial"/>
          <w:noProof/>
          <w:position w:val="-13"/>
          <w:sz w:val="20"/>
          <w:szCs w:val="20"/>
        </w:rPr>
        <w:t>Dirt Royale» Premier</w:t>
      </w:r>
      <w:r w:rsidR="00395408">
        <w:rPr>
          <w:rFonts w:ascii="Arial" w:eastAsia="Arial" w:hAnsi="Arial" w:cs="Arial"/>
          <w:noProof/>
          <w:position w:val="-13"/>
          <w:sz w:val="20"/>
          <w:szCs w:val="20"/>
        </w:rPr>
        <w:t xml:space="preserve">e, </w:t>
      </w:r>
      <w:r w:rsidR="00BF144E">
        <w:rPr>
          <w:rFonts w:ascii="Arial" w:eastAsia="Arial" w:hAnsi="Arial" w:cs="Arial"/>
          <w:noProof/>
          <w:position w:val="-13"/>
          <w:sz w:val="20"/>
          <w:szCs w:val="20"/>
        </w:rPr>
        <w:t>bei dem w</w:t>
      </w:r>
      <w:r w:rsidR="00BA6BAB">
        <w:rPr>
          <w:rFonts w:ascii="Arial" w:eastAsia="Arial" w:hAnsi="Arial" w:cs="Arial"/>
          <w:noProof/>
          <w:position w:val="-13"/>
          <w:sz w:val="20"/>
          <w:szCs w:val="20"/>
        </w:rPr>
        <w:t>ährend drei Tagen</w:t>
      </w:r>
      <w:r w:rsidR="00BF144E">
        <w:rPr>
          <w:rFonts w:ascii="Arial" w:eastAsia="Arial" w:hAnsi="Arial" w:cs="Arial"/>
          <w:noProof/>
          <w:position w:val="-13"/>
          <w:sz w:val="20"/>
          <w:szCs w:val="20"/>
        </w:rPr>
        <w:t xml:space="preserve"> </w:t>
      </w:r>
      <w:r w:rsidR="00BA6BAB">
        <w:rPr>
          <w:rFonts w:ascii="Arial" w:eastAsia="Arial" w:hAnsi="Arial" w:cs="Arial"/>
          <w:noProof/>
          <w:position w:val="-13"/>
          <w:sz w:val="20"/>
          <w:szCs w:val="20"/>
        </w:rPr>
        <w:t xml:space="preserve">unterschiedliche Wettkampfdiszipline </w:t>
      </w:r>
      <w:r w:rsidR="007C48D4">
        <w:rPr>
          <w:rFonts w:ascii="Arial" w:eastAsia="Arial" w:hAnsi="Arial" w:cs="Arial"/>
          <w:noProof/>
          <w:position w:val="-13"/>
          <w:sz w:val="20"/>
          <w:szCs w:val="20"/>
        </w:rPr>
        <w:t>ausgetragen</w:t>
      </w:r>
      <w:r w:rsidR="00BF144E">
        <w:rPr>
          <w:rFonts w:ascii="Arial" w:eastAsia="Arial" w:hAnsi="Arial" w:cs="Arial"/>
          <w:noProof/>
          <w:position w:val="-13"/>
          <w:sz w:val="20"/>
          <w:szCs w:val="20"/>
        </w:rPr>
        <w:t xml:space="preserve"> werden</w:t>
      </w:r>
      <w:r w:rsidR="00395408">
        <w:rPr>
          <w:rFonts w:ascii="Arial" w:eastAsia="Arial" w:hAnsi="Arial" w:cs="Arial"/>
          <w:noProof/>
          <w:position w:val="-13"/>
          <w:sz w:val="20"/>
          <w:szCs w:val="20"/>
        </w:rPr>
        <w:t>. E</w:t>
      </w:r>
      <w:r w:rsidR="007C48D4">
        <w:rPr>
          <w:rFonts w:ascii="Arial" w:eastAsia="Arial" w:hAnsi="Arial" w:cs="Arial"/>
          <w:noProof/>
          <w:position w:val="-13"/>
          <w:sz w:val="20"/>
          <w:szCs w:val="20"/>
        </w:rPr>
        <w:t xml:space="preserve">inen ersten Vorgeschmack darauf erleben die Besucherinnen und Besucher bereits dieses Wochenende im Rahmen der Bike Days. </w:t>
      </w:r>
      <w:r w:rsidR="00921A83">
        <w:rPr>
          <w:rFonts w:ascii="Arial" w:eastAsia="Arial" w:hAnsi="Arial" w:cs="Arial"/>
          <w:noProof/>
          <w:position w:val="-13"/>
          <w:sz w:val="20"/>
          <w:szCs w:val="20"/>
        </w:rPr>
        <w:t xml:space="preserve">Im Fokus steht </w:t>
      </w:r>
      <w:r w:rsidR="0088387D">
        <w:rPr>
          <w:rFonts w:ascii="Arial" w:eastAsia="Arial" w:hAnsi="Arial" w:cs="Arial"/>
          <w:noProof/>
          <w:position w:val="-13"/>
          <w:sz w:val="20"/>
          <w:szCs w:val="20"/>
        </w:rPr>
        <w:t>das</w:t>
      </w:r>
      <w:r w:rsidR="00921A83">
        <w:rPr>
          <w:rFonts w:ascii="Arial" w:eastAsia="Arial" w:hAnsi="Arial" w:cs="Arial"/>
          <w:noProof/>
          <w:position w:val="-13"/>
          <w:sz w:val="20"/>
          <w:szCs w:val="20"/>
        </w:rPr>
        <w:t xml:space="preserve"> </w:t>
      </w:r>
      <w:r w:rsidR="00921A83" w:rsidRPr="00921A83">
        <w:rPr>
          <w:rFonts w:ascii="Arial" w:eastAsia="Arial" w:hAnsi="Arial" w:cs="Arial"/>
          <w:noProof/>
          <w:position w:val="-13"/>
          <w:sz w:val="20"/>
          <w:szCs w:val="20"/>
        </w:rPr>
        <w:t>«Abstigerlis»</w:t>
      </w:r>
      <w:r w:rsidR="00921A83">
        <w:rPr>
          <w:rFonts w:ascii="Arial" w:eastAsia="Arial" w:hAnsi="Arial" w:cs="Arial"/>
          <w:noProof/>
          <w:position w:val="-13"/>
          <w:sz w:val="20"/>
          <w:szCs w:val="20"/>
        </w:rPr>
        <w:t xml:space="preserve">-Spiel: </w:t>
      </w:r>
      <w:r w:rsidR="00DC2A69">
        <w:rPr>
          <w:rFonts w:ascii="Arial" w:eastAsia="Arial" w:hAnsi="Arial" w:cs="Arial"/>
          <w:noProof/>
          <w:position w:val="-13"/>
          <w:sz w:val="20"/>
          <w:szCs w:val="20"/>
        </w:rPr>
        <w:t xml:space="preserve">Wer im direkten Duell zuerst vom Bike fällt verliert. </w:t>
      </w:r>
      <w:r w:rsidR="00827B50">
        <w:rPr>
          <w:rFonts w:ascii="Arial" w:eastAsia="Arial" w:hAnsi="Arial" w:cs="Arial"/>
          <w:noProof/>
          <w:position w:val="-13"/>
          <w:sz w:val="20"/>
          <w:szCs w:val="20"/>
        </w:rPr>
        <w:t xml:space="preserve">Das beste Kind darf im Anschluss ein Bike mit nach Hause nehmen, </w:t>
      </w:r>
      <w:r w:rsidR="00690A0E">
        <w:rPr>
          <w:rFonts w:ascii="Arial" w:eastAsia="Arial" w:hAnsi="Arial" w:cs="Arial"/>
          <w:noProof/>
          <w:position w:val="-13"/>
          <w:sz w:val="20"/>
          <w:szCs w:val="20"/>
        </w:rPr>
        <w:t>der beste Erwachsene gewinnt eine Teilnahme am «Dirt Royale».</w:t>
      </w:r>
    </w:p>
    <w:p w14:paraId="27E30484" w14:textId="4B31126C" w:rsidR="00690A0E" w:rsidRDefault="00690A0E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</w:p>
    <w:p w14:paraId="6F85DEB4" w14:textId="2951730C" w:rsidR="009E1BEE" w:rsidRDefault="00D14BEF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>Das ist aber noch nicht alles</w:t>
      </w:r>
      <w:r w:rsidR="003E4918">
        <w:rPr>
          <w:rFonts w:ascii="Arial" w:eastAsia="Arial" w:hAnsi="Arial" w:cs="Arial"/>
          <w:noProof/>
          <w:position w:val="-13"/>
          <w:sz w:val="20"/>
          <w:szCs w:val="20"/>
        </w:rPr>
        <w:t xml:space="preserve">. </w:t>
      </w:r>
      <w:r w:rsidR="00B23E35">
        <w:rPr>
          <w:rFonts w:ascii="Arial" w:eastAsia="Arial" w:hAnsi="Arial" w:cs="Arial"/>
          <w:noProof/>
          <w:position w:val="-13"/>
          <w:sz w:val="20"/>
          <w:szCs w:val="20"/>
        </w:rPr>
        <w:t>Im Rahmen eines Side</w:t>
      </w:r>
      <w:r w:rsidR="00BE07DC">
        <w:rPr>
          <w:rFonts w:ascii="Arial" w:eastAsia="Arial" w:hAnsi="Arial" w:cs="Arial"/>
          <w:noProof/>
          <w:position w:val="-13"/>
          <w:sz w:val="20"/>
          <w:szCs w:val="20"/>
        </w:rPr>
        <w:t xml:space="preserve"> </w:t>
      </w:r>
      <w:r w:rsidR="00B23E35">
        <w:rPr>
          <w:rFonts w:ascii="Arial" w:eastAsia="Arial" w:hAnsi="Arial" w:cs="Arial"/>
          <w:noProof/>
          <w:position w:val="-13"/>
          <w:sz w:val="20"/>
          <w:szCs w:val="20"/>
        </w:rPr>
        <w:t xml:space="preserve">Events </w:t>
      </w:r>
      <w:r w:rsidR="00B56E7E">
        <w:rPr>
          <w:rFonts w:ascii="Arial" w:eastAsia="Arial" w:hAnsi="Arial" w:cs="Arial"/>
          <w:noProof/>
          <w:position w:val="-13"/>
          <w:sz w:val="20"/>
          <w:szCs w:val="20"/>
        </w:rPr>
        <w:t xml:space="preserve">des «Dirt Royale» </w:t>
      </w:r>
      <w:r w:rsidR="00D84530">
        <w:rPr>
          <w:rFonts w:ascii="Arial" w:eastAsia="Arial" w:hAnsi="Arial" w:cs="Arial"/>
          <w:noProof/>
          <w:position w:val="-13"/>
          <w:sz w:val="20"/>
          <w:szCs w:val="20"/>
        </w:rPr>
        <w:t>kommt es zur</w:t>
      </w:r>
      <w:r w:rsidR="00B56E7E">
        <w:rPr>
          <w:rFonts w:ascii="Arial" w:eastAsia="Arial" w:hAnsi="Arial" w:cs="Arial"/>
          <w:noProof/>
          <w:position w:val="-13"/>
          <w:sz w:val="20"/>
          <w:szCs w:val="20"/>
        </w:rPr>
        <w:t xml:space="preserve"> exklusive</w:t>
      </w:r>
      <w:r w:rsidR="00D84530">
        <w:rPr>
          <w:rFonts w:ascii="Arial" w:eastAsia="Arial" w:hAnsi="Arial" w:cs="Arial"/>
          <w:noProof/>
          <w:position w:val="-13"/>
          <w:sz w:val="20"/>
          <w:szCs w:val="20"/>
        </w:rPr>
        <w:t xml:space="preserve">n </w:t>
      </w:r>
      <w:r w:rsidR="00B56E7E">
        <w:rPr>
          <w:rFonts w:ascii="Arial" w:eastAsia="Arial" w:hAnsi="Arial" w:cs="Arial"/>
          <w:noProof/>
          <w:position w:val="-13"/>
          <w:sz w:val="20"/>
          <w:szCs w:val="20"/>
        </w:rPr>
        <w:t>Premiere des Bike</w:t>
      </w:r>
      <w:r w:rsidR="00BE07DC">
        <w:rPr>
          <w:rFonts w:ascii="Arial" w:eastAsia="Arial" w:hAnsi="Arial" w:cs="Arial"/>
          <w:noProof/>
          <w:position w:val="-13"/>
          <w:sz w:val="20"/>
          <w:szCs w:val="20"/>
        </w:rPr>
        <w:t xml:space="preserve"> </w:t>
      </w:r>
      <w:r w:rsidR="00B56E7E">
        <w:rPr>
          <w:rFonts w:ascii="Arial" w:eastAsia="Arial" w:hAnsi="Arial" w:cs="Arial"/>
          <w:noProof/>
          <w:position w:val="-13"/>
          <w:sz w:val="20"/>
          <w:szCs w:val="20"/>
        </w:rPr>
        <w:t>Films «</w:t>
      </w:r>
      <w:r w:rsidR="00C6128B" w:rsidRPr="00C6128B">
        <w:rPr>
          <w:rFonts w:ascii="Arial" w:eastAsia="Arial" w:hAnsi="Arial" w:cs="Arial"/>
          <w:noProof/>
          <w:position w:val="-13"/>
          <w:sz w:val="20"/>
          <w:szCs w:val="20"/>
        </w:rPr>
        <w:t>Return to Earth</w:t>
      </w:r>
      <w:r w:rsidR="00C6128B">
        <w:rPr>
          <w:rFonts w:ascii="Arial" w:eastAsia="Arial" w:hAnsi="Arial" w:cs="Arial"/>
          <w:noProof/>
          <w:position w:val="-13"/>
          <w:sz w:val="20"/>
          <w:szCs w:val="20"/>
        </w:rPr>
        <w:t>»</w:t>
      </w:r>
      <w:r w:rsidR="00D84530">
        <w:rPr>
          <w:rFonts w:ascii="Arial" w:eastAsia="Arial" w:hAnsi="Arial" w:cs="Arial"/>
          <w:noProof/>
          <w:position w:val="-13"/>
          <w:sz w:val="20"/>
          <w:szCs w:val="20"/>
        </w:rPr>
        <w:t>. Bereits während der Bike Days werden bestimmte Ausschnitte daraus gezeigt</w:t>
      </w:r>
      <w:r w:rsidR="009E1BEE">
        <w:rPr>
          <w:rFonts w:ascii="Arial" w:eastAsia="Arial" w:hAnsi="Arial" w:cs="Arial"/>
          <w:noProof/>
          <w:position w:val="-13"/>
          <w:sz w:val="20"/>
          <w:szCs w:val="20"/>
        </w:rPr>
        <w:t xml:space="preserve"> – ein absolutes Must</w:t>
      </w:r>
      <w:r w:rsidR="003A0B5C">
        <w:rPr>
          <w:rFonts w:ascii="Arial" w:eastAsia="Arial" w:hAnsi="Arial" w:cs="Arial"/>
          <w:noProof/>
          <w:position w:val="-13"/>
          <w:sz w:val="20"/>
          <w:szCs w:val="20"/>
        </w:rPr>
        <w:t>-s</w:t>
      </w:r>
      <w:r w:rsidR="009E1BEE">
        <w:rPr>
          <w:rFonts w:ascii="Arial" w:eastAsia="Arial" w:hAnsi="Arial" w:cs="Arial"/>
          <w:noProof/>
          <w:position w:val="-13"/>
          <w:sz w:val="20"/>
          <w:szCs w:val="20"/>
        </w:rPr>
        <w:t>ee für jeden Bike Fan.</w:t>
      </w:r>
    </w:p>
    <w:p w14:paraId="6CF1E776" w14:textId="77777777" w:rsidR="00B23E35" w:rsidRPr="00086A15" w:rsidRDefault="00B23E35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0C0331F" w14:textId="77777777" w:rsidR="000D2D21" w:rsidRDefault="000D2D21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br w:type="page"/>
      </w:r>
    </w:p>
    <w:p w14:paraId="03E205E7" w14:textId="06323FA4" w:rsidR="008056C2" w:rsidRPr="006A4B5C" w:rsidRDefault="00B80993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lastRenderedPageBreak/>
        <w:t>In Arosa dreht sich alles ums Hör</w:t>
      </w:r>
      <w:r w:rsidR="0003655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n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li</w:t>
      </w:r>
    </w:p>
    <w:p w14:paraId="346064E2" w14:textId="77777777" w:rsidR="00CA360B" w:rsidRDefault="00B80993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Auch auf Seiten Arosa ist Biken ein grosses Thema.</w:t>
      </w:r>
      <w:r w:rsidR="006A4B5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Am 29. Juni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2019 </w:t>
      </w:r>
      <w:r w:rsidR="006A4B5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wird die Saison am Hörnli mit der Eröffnung des neuen 6.9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Kilometer </w:t>
      </w:r>
      <w:r w:rsidR="006A4B5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langen Hörnli Trails und dem neuen Skills Center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6A4B5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lanciert. Gleichzeit kann an der Hörnli Trailjagd im 2er-Team um den begehrten Siegerpokal gefahren werden.</w:t>
      </w:r>
    </w:p>
    <w:p w14:paraId="4B74E0A9" w14:textId="77777777" w:rsidR="00CA360B" w:rsidRDefault="00CA360B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C225359" w14:textId="710AEEB7" w:rsidR="00C20B59" w:rsidRPr="00C20B59" w:rsidRDefault="00C20B59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20B5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Bike Days in S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olothurn finden </w:t>
      </w:r>
      <w:r w:rsidR="00C75B5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vom 10. bis 12. Mai </w:t>
      </w:r>
      <w:r w:rsidR="007B242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auf dem Gelände Rythalle</w:t>
      </w:r>
      <w:r w:rsidR="00E85BB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/Baseltor statt. Die Stand</w:t>
      </w:r>
      <w:r w:rsidR="00A74C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nummer von Arosa Lenzerheide ist </w:t>
      </w:r>
      <w:r w:rsidR="003079F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K07. Wir freuen uns</w:t>
      </w:r>
      <w:r w:rsidR="00131DE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!</w:t>
      </w:r>
    </w:p>
    <w:p w14:paraId="63D6C518" w14:textId="77777777" w:rsidR="008056C2" w:rsidRPr="00F108EE" w:rsidRDefault="008056C2" w:rsidP="008056C2">
      <w:pPr>
        <w:pBdr>
          <w:bottom w:val="single" w:sz="4" w:space="1" w:color="auto"/>
        </w:pBdr>
        <w:jc w:val="both"/>
        <w:rPr>
          <w:lang w:val="de-CH"/>
        </w:rPr>
      </w:pPr>
    </w:p>
    <w:p w14:paraId="4154188A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23E3269" w14:textId="77777777" w:rsidR="008056C2" w:rsidRPr="0045201C" w:rsidRDefault="008056C2" w:rsidP="008056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 w:rsidR="004520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9" w:history="1">
        <w:r w:rsidR="0045201C" w:rsidRPr="003A78B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="004520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3720BC8A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DEDBE2A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24A54EC4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4CB7244" w14:textId="2B5E9CBA" w:rsidR="008056C2" w:rsidRPr="00F108EE" w:rsidRDefault="00485C7B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3BEB9C54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58D925A5" w14:textId="60745E5A" w:rsidR="008056C2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T +41 81 385 57 30 / M +41 </w:t>
      </w:r>
      <w:r w:rsidR="00485C7B">
        <w:rPr>
          <w:rFonts w:ascii="Arial" w:eastAsia="Arial" w:hAnsi="Arial" w:cs="Arial"/>
          <w:noProof/>
          <w:position w:val="-13"/>
          <w:sz w:val="20"/>
          <w:szCs w:val="20"/>
        </w:rPr>
        <w:t>79 327 46 86</w:t>
      </w:r>
    </w:p>
    <w:p w14:paraId="6C89BA85" w14:textId="4026172A" w:rsidR="00BE17D0" w:rsidRPr="00CA360B" w:rsidRDefault="008056C2" w:rsidP="00CA360B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E-Mail </w:t>
      </w:r>
      <w:hyperlink r:id="rId10" w:history="1">
        <w:r w:rsidR="00485C7B" w:rsidRPr="00025A12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</w:rPr>
          <w:t>carmen.hartmann@lenzerheide.com</w:t>
        </w:r>
      </w:hyperlink>
    </w:p>
    <w:sectPr w:rsidR="00BE17D0" w:rsidRPr="00CA360B" w:rsidSect="008056C2">
      <w:headerReference w:type="default" r:id="rId11"/>
      <w:footerReference w:type="default" r:id="rId12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CF5AB" w14:textId="77777777" w:rsidR="00041163" w:rsidRDefault="00041163" w:rsidP="00BE3CB3">
      <w:r>
        <w:separator/>
      </w:r>
    </w:p>
  </w:endnote>
  <w:endnote w:type="continuationSeparator" w:id="0">
    <w:p w14:paraId="34B47610" w14:textId="77777777" w:rsidR="00041163" w:rsidRDefault="00041163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85F0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22B57B4B" wp14:editId="27479E26">
          <wp:extent cx="580602" cy="174181"/>
          <wp:effectExtent l="0" t="0" r="3810" b="3810"/>
          <wp:docPr id="3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2784A" w14:textId="77777777" w:rsidR="00041163" w:rsidRDefault="00041163" w:rsidP="00BE3CB3">
      <w:r>
        <w:separator/>
      </w:r>
    </w:p>
  </w:footnote>
  <w:footnote w:type="continuationSeparator" w:id="0">
    <w:p w14:paraId="56D8C32C" w14:textId="77777777" w:rsidR="00041163" w:rsidRDefault="00041163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F07F4" w14:textId="77777777" w:rsidR="00BE3CB3" w:rsidRDefault="004D48EA" w:rsidP="004D48EA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6FD0830E" wp14:editId="2D409C35">
          <wp:extent cx="6170697" cy="1153981"/>
          <wp:effectExtent l="0" t="0" r="1905" b="0"/>
          <wp:docPr id="37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lw:Desktop:bilder_vorlagen:zugeschnitten:intern_l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6" cy="115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EE"/>
    <w:rsid w:val="0003655E"/>
    <w:rsid w:val="00041163"/>
    <w:rsid w:val="00060E15"/>
    <w:rsid w:val="000623AE"/>
    <w:rsid w:val="000675C9"/>
    <w:rsid w:val="00086A15"/>
    <w:rsid w:val="000D2D21"/>
    <w:rsid w:val="000E3761"/>
    <w:rsid w:val="00131DEC"/>
    <w:rsid w:val="001A7B11"/>
    <w:rsid w:val="001D4D22"/>
    <w:rsid w:val="001F703C"/>
    <w:rsid w:val="00215E83"/>
    <w:rsid w:val="0024071D"/>
    <w:rsid w:val="00296D72"/>
    <w:rsid w:val="003079FA"/>
    <w:rsid w:val="00395408"/>
    <w:rsid w:val="003A0B5C"/>
    <w:rsid w:val="003B0E74"/>
    <w:rsid w:val="003C723E"/>
    <w:rsid w:val="003E4918"/>
    <w:rsid w:val="00406898"/>
    <w:rsid w:val="004207E2"/>
    <w:rsid w:val="0045201C"/>
    <w:rsid w:val="00485C7B"/>
    <w:rsid w:val="004B1E59"/>
    <w:rsid w:val="004D48EA"/>
    <w:rsid w:val="005646A4"/>
    <w:rsid w:val="005F46A6"/>
    <w:rsid w:val="00676AD5"/>
    <w:rsid w:val="00690A0E"/>
    <w:rsid w:val="006A4B5C"/>
    <w:rsid w:val="006B4DEE"/>
    <w:rsid w:val="006F07BC"/>
    <w:rsid w:val="00722343"/>
    <w:rsid w:val="00767A7C"/>
    <w:rsid w:val="007B242B"/>
    <w:rsid w:val="007C48D4"/>
    <w:rsid w:val="007C73BC"/>
    <w:rsid w:val="008056C2"/>
    <w:rsid w:val="00806AA9"/>
    <w:rsid w:val="00827B50"/>
    <w:rsid w:val="00830121"/>
    <w:rsid w:val="0088387D"/>
    <w:rsid w:val="008F2EE4"/>
    <w:rsid w:val="00900247"/>
    <w:rsid w:val="00921A83"/>
    <w:rsid w:val="009B3ED4"/>
    <w:rsid w:val="009B79B9"/>
    <w:rsid w:val="009E1BEE"/>
    <w:rsid w:val="00A40A36"/>
    <w:rsid w:val="00A74CA4"/>
    <w:rsid w:val="00AA3615"/>
    <w:rsid w:val="00AF3039"/>
    <w:rsid w:val="00B23E35"/>
    <w:rsid w:val="00B26865"/>
    <w:rsid w:val="00B56E7E"/>
    <w:rsid w:val="00B62DF4"/>
    <w:rsid w:val="00B80993"/>
    <w:rsid w:val="00BA6BAB"/>
    <w:rsid w:val="00BE07DC"/>
    <w:rsid w:val="00BE17D0"/>
    <w:rsid w:val="00BE3CB3"/>
    <w:rsid w:val="00BF144E"/>
    <w:rsid w:val="00C20B59"/>
    <w:rsid w:val="00C22660"/>
    <w:rsid w:val="00C6128B"/>
    <w:rsid w:val="00C75B5A"/>
    <w:rsid w:val="00C94EFC"/>
    <w:rsid w:val="00CA360B"/>
    <w:rsid w:val="00D14BEF"/>
    <w:rsid w:val="00D21D6B"/>
    <w:rsid w:val="00D84530"/>
    <w:rsid w:val="00D86FFC"/>
    <w:rsid w:val="00DC2A69"/>
    <w:rsid w:val="00DC5882"/>
    <w:rsid w:val="00DD14EC"/>
    <w:rsid w:val="00DE0A34"/>
    <w:rsid w:val="00DF3DCF"/>
    <w:rsid w:val="00E1607B"/>
    <w:rsid w:val="00E80BA1"/>
    <w:rsid w:val="00E85BB2"/>
    <w:rsid w:val="00F06CD9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3CDA6C"/>
  <w14:defaultImageDpi w14:val="300"/>
  <w15:docId w15:val="{95532557-EDF7-41C0-A738-A686BD82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5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men.hartmann@lenzerheide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rosalenzerheide.swiss/medi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Hartmann\Downloads\Vorlage_Medienmitteilung_LM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934F42214B54FA4A543ED2EB3954B" ma:contentTypeVersion="8" ma:contentTypeDescription="Create a new document." ma:contentTypeScope="" ma:versionID="e39017c190411d4f595b016f96f7ce85">
  <xsd:schema xmlns:xsd="http://www.w3.org/2001/XMLSchema" xmlns:xs="http://www.w3.org/2001/XMLSchema" xmlns:p="http://schemas.microsoft.com/office/2006/metadata/properties" xmlns:ns2="278146a6-b983-4019-b661-d987f43dc1ad" targetNamespace="http://schemas.microsoft.com/office/2006/metadata/properties" ma:root="true" ma:fieldsID="74d7430acb4836481f9795b62fa3f15f" ns2:_="">
    <xsd:import namespace="278146a6-b983-4019-b661-d987f43dc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FA309-E156-4465-BB3F-6ECB2C02E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465F5-9E91-4FF8-9AD7-9BC2F4ED68A7}">
  <ds:schemaRefs>
    <ds:schemaRef ds:uri="278146a6-b983-4019-b661-d987f43dc1ad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7E0D71-9C28-4AE9-B871-83AEFC43B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2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Hartmann</dc:creator>
  <cp:keywords/>
  <dc:description/>
  <cp:lastModifiedBy>Carmen Hartmann</cp:lastModifiedBy>
  <cp:revision>59</cp:revision>
  <cp:lastPrinted>2016-08-30T08:30:00Z</cp:lastPrinted>
  <dcterms:created xsi:type="dcterms:W3CDTF">2019-05-07T08:49:00Z</dcterms:created>
  <dcterms:modified xsi:type="dcterms:W3CDTF">2019-05-08T06:11:00Z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