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EA32" w14:textId="77777777" w:rsidR="00D10AC3" w:rsidRPr="00353422" w:rsidRDefault="00D10AC3" w:rsidP="00353422">
      <w:pPr>
        <w:spacing w:after="0" w:line="360" w:lineRule="auto"/>
        <w:jc w:val="both"/>
        <w:rPr>
          <w:rFonts w:eastAsia="Arial" w:cs="Arial"/>
          <w:b/>
          <w:noProof/>
          <w:position w:val="-13"/>
          <w:sz w:val="24"/>
          <w:szCs w:val="24"/>
          <w:lang w:eastAsia="de-DE"/>
        </w:rPr>
      </w:pPr>
      <w:r w:rsidRPr="00353422">
        <w:rPr>
          <w:rFonts w:eastAsia="Arial" w:cs="Arial"/>
          <w:b/>
          <w:noProof/>
          <w:position w:val="-13"/>
          <w:sz w:val="24"/>
          <w:szCs w:val="24"/>
          <w:lang w:eastAsia="de-DE"/>
        </w:rPr>
        <w:t>Medienmitteilung</w:t>
      </w:r>
    </w:p>
    <w:p w14:paraId="668D7AF8" w14:textId="77777777" w:rsidR="00D10AC3" w:rsidRPr="00353422" w:rsidRDefault="00D10AC3" w:rsidP="00353422">
      <w:pPr>
        <w:tabs>
          <w:tab w:val="left" w:pos="1134"/>
          <w:tab w:val="right" w:pos="9070"/>
        </w:tabs>
        <w:spacing w:after="0" w:line="360" w:lineRule="auto"/>
        <w:jc w:val="both"/>
        <w:rPr>
          <w:rFonts w:eastAsia="Times New Roman" w:cs="Arial"/>
          <w:szCs w:val="20"/>
          <w:lang w:eastAsia="de-DE"/>
        </w:rPr>
      </w:pPr>
    </w:p>
    <w:p w14:paraId="5CB37135" w14:textId="2C781DE7" w:rsidR="00D10AC3" w:rsidRPr="00353422" w:rsidRDefault="00D10AC3" w:rsidP="00353422">
      <w:pPr>
        <w:tabs>
          <w:tab w:val="left" w:pos="1418"/>
          <w:tab w:val="right" w:pos="9070"/>
        </w:tabs>
        <w:spacing w:after="0" w:line="360" w:lineRule="auto"/>
        <w:jc w:val="both"/>
        <w:rPr>
          <w:rFonts w:eastAsia="Times New Roman" w:cs="Arial"/>
          <w:szCs w:val="20"/>
          <w:lang w:eastAsia="de-DE"/>
        </w:rPr>
      </w:pPr>
      <w:r w:rsidRPr="00353422">
        <w:rPr>
          <w:rFonts w:eastAsia="Times New Roman" w:cs="Arial"/>
          <w:szCs w:val="20"/>
          <w:lang w:eastAsia="de-DE"/>
        </w:rPr>
        <w:t>Datum:</w:t>
      </w:r>
      <w:r w:rsidRPr="00353422">
        <w:rPr>
          <w:rFonts w:eastAsia="Times New Roman" w:cs="Arial"/>
          <w:szCs w:val="20"/>
          <w:lang w:eastAsia="de-DE"/>
        </w:rPr>
        <w:tab/>
      </w:r>
      <w:r w:rsidR="00CF7486" w:rsidRPr="00353422">
        <w:rPr>
          <w:rFonts w:eastAsia="Times New Roman" w:cs="Arial"/>
          <w:szCs w:val="20"/>
          <w:lang w:eastAsia="de-DE"/>
        </w:rPr>
        <w:t>Dienstag</w:t>
      </w:r>
      <w:r w:rsidR="00991663">
        <w:rPr>
          <w:rFonts w:eastAsia="Times New Roman" w:cs="Arial"/>
          <w:szCs w:val="20"/>
          <w:lang w:eastAsia="de-DE"/>
        </w:rPr>
        <w:t xml:space="preserve">, </w:t>
      </w:r>
      <w:r w:rsidR="002D1298">
        <w:rPr>
          <w:rFonts w:eastAsia="Times New Roman" w:cs="Arial"/>
          <w:szCs w:val="20"/>
          <w:lang w:eastAsia="de-DE"/>
        </w:rPr>
        <w:t>27. Dezember 2022</w:t>
      </w:r>
    </w:p>
    <w:p w14:paraId="6B0AD46B" w14:textId="5A791030" w:rsidR="00D10AC3" w:rsidRPr="00353422" w:rsidRDefault="00D10AC3" w:rsidP="00353422">
      <w:pPr>
        <w:tabs>
          <w:tab w:val="left" w:pos="1418"/>
          <w:tab w:val="right" w:pos="9070"/>
        </w:tabs>
        <w:spacing w:after="0" w:line="360" w:lineRule="auto"/>
        <w:jc w:val="both"/>
        <w:rPr>
          <w:rFonts w:eastAsia="Times New Roman" w:cs="Arial"/>
          <w:szCs w:val="20"/>
          <w:lang w:eastAsia="de-DE"/>
        </w:rPr>
      </w:pPr>
      <w:r w:rsidRPr="00353422">
        <w:rPr>
          <w:rFonts w:eastAsia="Times New Roman" w:cs="Arial"/>
          <w:szCs w:val="20"/>
          <w:lang w:eastAsia="de-DE"/>
        </w:rPr>
        <w:t>Rubrik/Thema:</w:t>
      </w:r>
      <w:r w:rsidRPr="00353422">
        <w:rPr>
          <w:rFonts w:eastAsia="Times New Roman" w:cs="Arial"/>
          <w:szCs w:val="20"/>
          <w:lang w:eastAsia="de-DE"/>
        </w:rPr>
        <w:tab/>
      </w:r>
      <w:r w:rsidR="00CF7486" w:rsidRPr="00353422">
        <w:rPr>
          <w:rFonts w:eastAsia="Times New Roman" w:cs="Arial"/>
          <w:szCs w:val="20"/>
          <w:lang w:eastAsia="de-DE"/>
        </w:rPr>
        <w:t>Ferienregion / Events</w:t>
      </w:r>
    </w:p>
    <w:p w14:paraId="198408BB" w14:textId="5B3E945E" w:rsidR="00D10AC3" w:rsidRPr="00353422" w:rsidRDefault="00D10AC3" w:rsidP="00353422">
      <w:pPr>
        <w:pBdr>
          <w:bottom w:val="single" w:sz="4" w:space="1" w:color="auto"/>
        </w:pBdr>
        <w:tabs>
          <w:tab w:val="left" w:pos="1418"/>
          <w:tab w:val="right" w:pos="9070"/>
        </w:tabs>
        <w:spacing w:after="0" w:line="360" w:lineRule="auto"/>
        <w:jc w:val="both"/>
        <w:rPr>
          <w:rFonts w:eastAsia="Times New Roman" w:cs="Arial"/>
          <w:szCs w:val="20"/>
          <w:lang w:val="de-DE" w:eastAsia="de-DE"/>
        </w:rPr>
      </w:pPr>
      <w:r w:rsidRPr="00353422">
        <w:rPr>
          <w:rFonts w:eastAsia="Times New Roman" w:cs="Arial"/>
          <w:szCs w:val="20"/>
          <w:lang w:val="de-DE" w:eastAsia="de-DE"/>
        </w:rPr>
        <w:t>Link:</w:t>
      </w:r>
      <w:r w:rsidRPr="00353422">
        <w:rPr>
          <w:rFonts w:eastAsia="Times New Roman" w:cs="Arial"/>
          <w:szCs w:val="20"/>
          <w:lang w:val="de-DE" w:eastAsia="de-DE"/>
        </w:rPr>
        <w:tab/>
      </w:r>
      <w:hyperlink r:id="rId11" w:history="1">
        <w:r w:rsidR="00CF7486" w:rsidRPr="00353422">
          <w:rPr>
            <w:rStyle w:val="Hyperlink"/>
            <w:rFonts w:eastAsia="Times New Roman" w:cs="Times New Roman"/>
            <w:color w:val="auto"/>
            <w:szCs w:val="24"/>
            <w:lang w:eastAsia="de-DE"/>
          </w:rPr>
          <w:t>zauberwald-lenzerheide.ch</w:t>
        </w:r>
      </w:hyperlink>
    </w:p>
    <w:p w14:paraId="794FAB26" w14:textId="77777777" w:rsidR="00D10AC3" w:rsidRPr="00353422" w:rsidRDefault="00D10AC3" w:rsidP="00353422">
      <w:pPr>
        <w:pBdr>
          <w:bottom w:val="single" w:sz="4" w:space="1" w:color="auto"/>
        </w:pBdr>
        <w:tabs>
          <w:tab w:val="left" w:pos="1134"/>
          <w:tab w:val="right" w:pos="9070"/>
        </w:tabs>
        <w:spacing w:after="0" w:line="360" w:lineRule="auto"/>
        <w:jc w:val="both"/>
        <w:rPr>
          <w:rFonts w:eastAsia="Times New Roman" w:cs="Arial"/>
          <w:szCs w:val="20"/>
          <w:lang w:val="de-DE" w:eastAsia="de-DE"/>
        </w:rPr>
      </w:pPr>
    </w:p>
    <w:p w14:paraId="0065BA02" w14:textId="77777777" w:rsidR="00D10AC3" w:rsidRPr="00353422" w:rsidRDefault="00D10AC3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val="de-DE" w:eastAsia="de-DE"/>
        </w:rPr>
      </w:pPr>
    </w:p>
    <w:p w14:paraId="0D212504" w14:textId="414F3EBA" w:rsidR="00D10AC3" w:rsidRPr="00353422" w:rsidRDefault="003D4BC9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val="de-DE" w:eastAsia="de-DE"/>
        </w:rPr>
      </w:pPr>
      <w:r w:rsidRPr="003D4BC9">
        <w:rPr>
          <w:rFonts w:eastAsia="Arial" w:cs="Arial"/>
          <w:b/>
          <w:noProof/>
          <w:position w:val="-13"/>
          <w:sz w:val="24"/>
          <w:szCs w:val="24"/>
          <w:lang w:val="de-DE" w:eastAsia="de-DE"/>
        </w:rPr>
        <w:t>Halbzeit im Zauberwald Lenzerheide</w:t>
      </w:r>
    </w:p>
    <w:p w14:paraId="0D056036" w14:textId="77777777" w:rsidR="003D4BC9" w:rsidRDefault="003D4BC9" w:rsidP="00353422">
      <w:pPr>
        <w:spacing w:after="0" w:line="360" w:lineRule="auto"/>
        <w:jc w:val="both"/>
        <w:rPr>
          <w:rFonts w:eastAsia="Times New Roman" w:cs="Arial"/>
          <w:b/>
          <w:bCs/>
          <w:szCs w:val="20"/>
          <w:lang w:val="de-DE" w:eastAsia="de-CH"/>
        </w:rPr>
      </w:pPr>
    </w:p>
    <w:p w14:paraId="10E54F0B" w14:textId="3EE06725" w:rsidR="003C7172" w:rsidRDefault="003D4BC9" w:rsidP="00353422">
      <w:pPr>
        <w:spacing w:after="0" w:line="360" w:lineRule="auto"/>
        <w:jc w:val="both"/>
        <w:rPr>
          <w:rFonts w:eastAsia="Times New Roman" w:cs="Arial"/>
          <w:b/>
          <w:bCs/>
          <w:szCs w:val="20"/>
          <w:lang w:val="de-DE" w:eastAsia="de-CH"/>
        </w:rPr>
      </w:pPr>
      <w:r>
        <w:rPr>
          <w:rFonts w:eastAsia="Times New Roman" w:cs="Arial"/>
          <w:b/>
          <w:bCs/>
          <w:szCs w:val="20"/>
          <w:lang w:val="de-DE" w:eastAsia="de-CH"/>
        </w:rPr>
        <w:t xml:space="preserve">Seit </w:t>
      </w:r>
      <w:r w:rsidR="000F530D">
        <w:rPr>
          <w:rFonts w:eastAsia="Times New Roman" w:cs="Arial"/>
          <w:b/>
          <w:bCs/>
          <w:szCs w:val="20"/>
          <w:lang w:val="de-DE" w:eastAsia="de-CH"/>
        </w:rPr>
        <w:t xml:space="preserve">dem </w:t>
      </w:r>
      <w:r>
        <w:rPr>
          <w:rFonts w:eastAsia="Times New Roman" w:cs="Arial"/>
          <w:b/>
          <w:bCs/>
          <w:szCs w:val="20"/>
          <w:lang w:val="de-DE" w:eastAsia="de-CH"/>
        </w:rPr>
        <w:t xml:space="preserve">16. Dezember 2022 </w:t>
      </w:r>
      <w:r w:rsidR="00D51DC7">
        <w:rPr>
          <w:rFonts w:eastAsia="Times New Roman" w:cs="Arial"/>
          <w:b/>
          <w:bCs/>
          <w:szCs w:val="20"/>
          <w:lang w:val="de-DE" w:eastAsia="de-CH"/>
        </w:rPr>
        <w:t xml:space="preserve">erstrahlt der Zauberwald Lenzerheide – ein magischer Ort </w:t>
      </w:r>
      <w:r w:rsidR="00FE6C7D">
        <w:rPr>
          <w:rFonts w:eastAsia="Times New Roman" w:cs="Arial"/>
          <w:b/>
          <w:bCs/>
          <w:szCs w:val="20"/>
          <w:lang w:val="de-DE" w:eastAsia="de-CH"/>
        </w:rPr>
        <w:t xml:space="preserve">mit </w:t>
      </w:r>
      <w:r w:rsidR="003E3598" w:rsidRPr="003E3598">
        <w:rPr>
          <w:rFonts w:eastAsia="Times New Roman" w:cs="Arial"/>
          <w:b/>
          <w:bCs/>
          <w:szCs w:val="20"/>
          <w:lang w:val="de-DE" w:eastAsia="de-CH"/>
        </w:rPr>
        <w:t>Lichtkunst, Musikerlebnis und Kulinarik inmitten einer winterlichen Bergwelt</w:t>
      </w:r>
      <w:r w:rsidR="003E3598">
        <w:rPr>
          <w:rFonts w:eastAsia="Times New Roman" w:cs="Arial"/>
          <w:b/>
          <w:bCs/>
          <w:szCs w:val="20"/>
          <w:lang w:val="de-DE" w:eastAsia="de-CH"/>
        </w:rPr>
        <w:t xml:space="preserve">. </w:t>
      </w:r>
      <w:r w:rsidR="00FE6C7D">
        <w:rPr>
          <w:rFonts w:eastAsia="Times New Roman" w:cs="Arial"/>
          <w:b/>
          <w:bCs/>
          <w:szCs w:val="20"/>
          <w:lang w:val="de-DE" w:eastAsia="de-CH"/>
        </w:rPr>
        <w:t xml:space="preserve">Die Veranstaltung dauert noch bis am Mittwoch, 4. Januar 2023. </w:t>
      </w:r>
      <w:r w:rsidR="00743CA2">
        <w:rPr>
          <w:rFonts w:eastAsia="Times New Roman" w:cs="Arial"/>
          <w:b/>
          <w:bCs/>
          <w:szCs w:val="20"/>
          <w:lang w:val="de-DE" w:eastAsia="de-CH"/>
        </w:rPr>
        <w:t>Auch in der zweiten Halbzeit</w:t>
      </w:r>
      <w:r w:rsidR="00BF333B">
        <w:rPr>
          <w:rFonts w:eastAsia="Times New Roman" w:cs="Arial"/>
          <w:b/>
          <w:bCs/>
          <w:szCs w:val="20"/>
          <w:lang w:val="de-DE" w:eastAsia="de-CH"/>
        </w:rPr>
        <w:t xml:space="preserve"> überzeugen hochkarätige Kinder-Acts </w:t>
      </w:r>
      <w:r w:rsidR="001D3A93">
        <w:rPr>
          <w:rFonts w:eastAsia="Times New Roman" w:cs="Arial"/>
          <w:b/>
          <w:bCs/>
          <w:szCs w:val="20"/>
          <w:lang w:val="de-DE" w:eastAsia="de-CH"/>
        </w:rPr>
        <w:t xml:space="preserve">wie </w:t>
      </w:r>
      <w:proofErr w:type="spellStart"/>
      <w:r w:rsidR="001F6186" w:rsidRPr="00353422">
        <w:rPr>
          <w:rFonts w:eastAsia="Times New Roman" w:cs="Arial"/>
          <w:b/>
          <w:bCs/>
          <w:szCs w:val="20"/>
          <w:lang w:val="de-DE" w:eastAsia="de-CH"/>
        </w:rPr>
        <w:t>Silberbüx</w:t>
      </w:r>
      <w:proofErr w:type="spellEnd"/>
      <w:r w:rsidR="001D3A93">
        <w:rPr>
          <w:rFonts w:eastAsia="Times New Roman" w:cs="Arial"/>
          <w:b/>
          <w:bCs/>
          <w:szCs w:val="20"/>
          <w:lang w:val="de-DE" w:eastAsia="de-CH"/>
        </w:rPr>
        <w:t xml:space="preserve"> oder </w:t>
      </w:r>
      <w:proofErr w:type="spellStart"/>
      <w:r w:rsidR="001D3A93" w:rsidRPr="00353422">
        <w:rPr>
          <w:rFonts w:eastAsia="Times New Roman" w:cs="Arial"/>
          <w:b/>
          <w:bCs/>
          <w:szCs w:val="20"/>
          <w:lang w:val="de-DE" w:eastAsia="de-CH"/>
        </w:rPr>
        <w:t>Linard</w:t>
      </w:r>
      <w:proofErr w:type="spellEnd"/>
      <w:r w:rsidR="001D3A93" w:rsidRPr="00353422">
        <w:rPr>
          <w:rFonts w:eastAsia="Times New Roman" w:cs="Arial"/>
          <w:b/>
          <w:bCs/>
          <w:szCs w:val="20"/>
          <w:lang w:val="de-DE" w:eastAsia="de-CH"/>
        </w:rPr>
        <w:t xml:space="preserve"> </w:t>
      </w:r>
      <w:proofErr w:type="spellStart"/>
      <w:r w:rsidR="001D3A93" w:rsidRPr="00353422">
        <w:rPr>
          <w:rFonts w:eastAsia="Times New Roman" w:cs="Arial"/>
          <w:b/>
          <w:bCs/>
          <w:szCs w:val="20"/>
          <w:lang w:val="de-DE" w:eastAsia="de-CH"/>
        </w:rPr>
        <w:t>Bardill</w:t>
      </w:r>
      <w:proofErr w:type="spellEnd"/>
      <w:r w:rsidR="001D3A93">
        <w:rPr>
          <w:rFonts w:eastAsia="Times New Roman" w:cs="Arial"/>
          <w:b/>
          <w:bCs/>
          <w:szCs w:val="20"/>
          <w:lang w:val="de-DE" w:eastAsia="de-CH"/>
        </w:rPr>
        <w:t xml:space="preserve">; </w:t>
      </w:r>
      <w:r w:rsidR="004107DF">
        <w:rPr>
          <w:rFonts w:eastAsia="Times New Roman" w:cs="Arial"/>
          <w:b/>
          <w:bCs/>
          <w:szCs w:val="20"/>
          <w:lang w:val="de-DE" w:eastAsia="de-CH"/>
        </w:rPr>
        <w:t xml:space="preserve">atemberaubende </w:t>
      </w:r>
      <w:proofErr w:type="spellStart"/>
      <w:r w:rsidR="004107DF">
        <w:rPr>
          <w:rFonts w:eastAsia="Times New Roman" w:cs="Arial"/>
          <w:b/>
          <w:bCs/>
          <w:szCs w:val="20"/>
          <w:lang w:val="de-DE" w:eastAsia="de-CH"/>
        </w:rPr>
        <w:t>Classic-</w:t>
      </w:r>
      <w:proofErr w:type="gramStart"/>
      <w:r w:rsidR="004107DF">
        <w:rPr>
          <w:rFonts w:eastAsia="Times New Roman" w:cs="Arial"/>
          <w:b/>
          <w:bCs/>
          <w:szCs w:val="20"/>
          <w:lang w:val="de-DE" w:eastAsia="de-CH"/>
        </w:rPr>
        <w:t>Künstler:innen</w:t>
      </w:r>
      <w:proofErr w:type="spellEnd"/>
      <w:proofErr w:type="gramEnd"/>
      <w:r w:rsidR="004107DF">
        <w:rPr>
          <w:rFonts w:eastAsia="Times New Roman" w:cs="Arial"/>
          <w:b/>
          <w:bCs/>
          <w:szCs w:val="20"/>
          <w:lang w:val="de-DE" w:eastAsia="de-CH"/>
        </w:rPr>
        <w:t xml:space="preserve"> wie </w:t>
      </w:r>
      <w:r w:rsidR="00DF664A">
        <w:rPr>
          <w:rFonts w:eastAsia="Times New Roman" w:cs="Arial"/>
          <w:b/>
          <w:bCs/>
          <w:szCs w:val="20"/>
          <w:lang w:val="de-DE" w:eastAsia="de-CH"/>
        </w:rPr>
        <w:t>Harfenistin</w:t>
      </w:r>
      <w:r w:rsidR="000C3012">
        <w:rPr>
          <w:rFonts w:eastAsia="Times New Roman" w:cs="Arial"/>
          <w:b/>
          <w:bCs/>
          <w:szCs w:val="20"/>
          <w:lang w:val="de-DE" w:eastAsia="de-CH"/>
        </w:rPr>
        <w:t xml:space="preserve"> Isabel Goller </w:t>
      </w:r>
      <w:r w:rsidR="00BD02EB">
        <w:rPr>
          <w:rFonts w:eastAsia="Times New Roman" w:cs="Arial"/>
          <w:b/>
          <w:bCs/>
          <w:szCs w:val="20"/>
          <w:lang w:val="de-DE" w:eastAsia="de-CH"/>
        </w:rPr>
        <w:t xml:space="preserve">sowie tägliche Livekonzerte auf der Hauptbühne mit </w:t>
      </w:r>
      <w:proofErr w:type="spellStart"/>
      <w:r w:rsidR="00A378C2">
        <w:rPr>
          <w:rFonts w:eastAsia="Times New Roman" w:cs="Arial"/>
          <w:b/>
          <w:bCs/>
          <w:szCs w:val="20"/>
          <w:lang w:val="de-DE" w:eastAsia="de-CH"/>
        </w:rPr>
        <w:t>Manillio</w:t>
      </w:r>
      <w:proofErr w:type="spellEnd"/>
      <w:r w:rsidR="00BD02EB">
        <w:rPr>
          <w:rFonts w:eastAsia="Times New Roman" w:cs="Arial"/>
          <w:b/>
          <w:bCs/>
          <w:szCs w:val="20"/>
          <w:lang w:val="de-DE" w:eastAsia="de-CH"/>
        </w:rPr>
        <w:t xml:space="preserve">, </w:t>
      </w:r>
      <w:r w:rsidR="00253E79" w:rsidRPr="00253E79">
        <w:rPr>
          <w:rFonts w:eastAsia="Times New Roman" w:cs="Arial"/>
          <w:b/>
          <w:bCs/>
          <w:szCs w:val="20"/>
          <w:lang w:val="de-DE" w:eastAsia="de-CH"/>
        </w:rPr>
        <w:t xml:space="preserve">Naomi </w:t>
      </w:r>
      <w:proofErr w:type="spellStart"/>
      <w:r w:rsidR="00253E79" w:rsidRPr="00253E79">
        <w:rPr>
          <w:rFonts w:eastAsia="Times New Roman" w:cs="Arial"/>
          <w:b/>
          <w:bCs/>
          <w:szCs w:val="20"/>
          <w:lang w:val="de-DE" w:eastAsia="de-CH"/>
        </w:rPr>
        <w:t>Lareine</w:t>
      </w:r>
      <w:proofErr w:type="spellEnd"/>
      <w:r w:rsidR="00253E79">
        <w:rPr>
          <w:rFonts w:eastAsia="Times New Roman" w:cs="Arial"/>
          <w:b/>
          <w:bCs/>
          <w:szCs w:val="20"/>
          <w:lang w:val="de-DE" w:eastAsia="de-CH"/>
        </w:rPr>
        <w:t xml:space="preserve">, </w:t>
      </w:r>
      <w:r w:rsidR="003C7172" w:rsidRPr="003C7172">
        <w:rPr>
          <w:rFonts w:eastAsia="Times New Roman" w:cs="Arial"/>
          <w:b/>
          <w:bCs/>
          <w:szCs w:val="20"/>
          <w:lang w:val="de-DE" w:eastAsia="de-CH"/>
        </w:rPr>
        <w:t>Marius Bear</w:t>
      </w:r>
      <w:r w:rsidR="003C7172">
        <w:rPr>
          <w:rFonts w:eastAsia="Times New Roman" w:cs="Arial"/>
          <w:b/>
          <w:bCs/>
          <w:szCs w:val="20"/>
          <w:lang w:val="de-DE" w:eastAsia="de-CH"/>
        </w:rPr>
        <w:t xml:space="preserve"> und vielen mehr.</w:t>
      </w:r>
    </w:p>
    <w:p w14:paraId="0AEF0D61" w14:textId="77777777" w:rsidR="003C7172" w:rsidRPr="00254DB7" w:rsidRDefault="003C7172" w:rsidP="00353422">
      <w:pPr>
        <w:spacing w:after="0" w:line="360" w:lineRule="auto"/>
        <w:jc w:val="both"/>
        <w:rPr>
          <w:rFonts w:eastAsia="Times New Roman" w:cs="Arial"/>
          <w:szCs w:val="20"/>
          <w:lang w:val="de-DE" w:eastAsia="de-CH"/>
        </w:rPr>
      </w:pPr>
    </w:p>
    <w:p w14:paraId="44957B46" w14:textId="5424B0EE" w:rsidR="003C7172" w:rsidRDefault="006968BF" w:rsidP="00353422">
      <w:pPr>
        <w:spacing w:after="0" w:line="360" w:lineRule="auto"/>
        <w:jc w:val="both"/>
        <w:rPr>
          <w:rFonts w:eastAsia="Times New Roman" w:cs="Arial"/>
          <w:szCs w:val="20"/>
          <w:lang w:val="de-DE" w:eastAsia="de-CH"/>
        </w:rPr>
      </w:pPr>
      <w:r w:rsidRPr="00254DB7">
        <w:rPr>
          <w:rFonts w:eastAsia="Times New Roman" w:cs="Arial"/>
          <w:szCs w:val="20"/>
          <w:lang w:val="de-DE" w:eastAsia="de-CH"/>
        </w:rPr>
        <w:t xml:space="preserve">Eine «Faszination für alle Sinne» – das ist der Zauberwald Lenzerheide. Und das bereits seit neun Jahren. </w:t>
      </w:r>
      <w:r w:rsidR="00254DB7" w:rsidRPr="00254DB7">
        <w:rPr>
          <w:rFonts w:eastAsia="Times New Roman" w:cs="Arial"/>
          <w:szCs w:val="20"/>
          <w:lang w:val="de-DE" w:eastAsia="de-CH"/>
        </w:rPr>
        <w:t xml:space="preserve">Es handelt sich um ein Gesamterlebnis für Jung und Alt – eine Faszination, welche die </w:t>
      </w:r>
      <w:proofErr w:type="spellStart"/>
      <w:r w:rsidR="00254DB7" w:rsidRPr="00254DB7">
        <w:rPr>
          <w:rFonts w:eastAsia="Times New Roman" w:cs="Arial"/>
          <w:szCs w:val="20"/>
          <w:lang w:val="de-DE" w:eastAsia="de-CH"/>
        </w:rPr>
        <w:t>Besucher:innen</w:t>
      </w:r>
      <w:proofErr w:type="spellEnd"/>
      <w:r w:rsidR="00254DB7" w:rsidRPr="00254DB7">
        <w:rPr>
          <w:rFonts w:eastAsia="Times New Roman" w:cs="Arial"/>
          <w:szCs w:val="20"/>
          <w:lang w:val="de-DE" w:eastAsia="de-CH"/>
        </w:rPr>
        <w:t xml:space="preserve"> eine wunderbar verzaubernde Welt entdecken lässt.</w:t>
      </w:r>
      <w:r w:rsidR="006B2A2D">
        <w:rPr>
          <w:rFonts w:eastAsia="Times New Roman" w:cs="Arial"/>
          <w:szCs w:val="20"/>
          <w:lang w:val="de-DE" w:eastAsia="de-CH"/>
        </w:rPr>
        <w:t xml:space="preserve"> </w:t>
      </w:r>
      <w:r w:rsidR="00923B21">
        <w:rPr>
          <w:rFonts w:eastAsia="Times New Roman" w:cs="Arial"/>
          <w:szCs w:val="20"/>
          <w:lang w:val="de-DE" w:eastAsia="de-CH"/>
        </w:rPr>
        <w:t xml:space="preserve">Hier </w:t>
      </w:r>
      <w:r w:rsidR="003D76D5">
        <w:rPr>
          <w:rFonts w:eastAsia="Times New Roman" w:cs="Arial"/>
          <w:szCs w:val="20"/>
          <w:lang w:val="de-DE" w:eastAsia="de-CH"/>
        </w:rPr>
        <w:t xml:space="preserve">treffen </w:t>
      </w:r>
      <w:r w:rsidR="009A7FD7">
        <w:rPr>
          <w:rFonts w:eastAsia="Times New Roman" w:cs="Arial"/>
          <w:szCs w:val="20"/>
          <w:lang w:val="de-DE" w:eastAsia="de-CH"/>
        </w:rPr>
        <w:t xml:space="preserve">faszinierende </w:t>
      </w:r>
      <w:r w:rsidR="003D76D5">
        <w:rPr>
          <w:rFonts w:eastAsia="Times New Roman" w:cs="Arial"/>
          <w:szCs w:val="20"/>
          <w:lang w:val="de-DE" w:eastAsia="de-CH"/>
        </w:rPr>
        <w:t xml:space="preserve">Lichtkunst, </w:t>
      </w:r>
      <w:r w:rsidR="009A7FD7">
        <w:rPr>
          <w:rFonts w:eastAsia="Times New Roman" w:cs="Arial"/>
          <w:szCs w:val="20"/>
          <w:lang w:val="de-DE" w:eastAsia="de-CH"/>
        </w:rPr>
        <w:t xml:space="preserve">ein </w:t>
      </w:r>
      <w:r w:rsidR="003D76D5">
        <w:rPr>
          <w:rFonts w:eastAsia="Times New Roman" w:cs="Arial"/>
          <w:szCs w:val="20"/>
          <w:lang w:val="de-DE" w:eastAsia="de-CH"/>
        </w:rPr>
        <w:t xml:space="preserve">Musik- und </w:t>
      </w:r>
      <w:r w:rsidR="009A7FD7">
        <w:rPr>
          <w:rFonts w:eastAsia="Times New Roman" w:cs="Arial"/>
          <w:szCs w:val="20"/>
          <w:lang w:val="de-DE" w:eastAsia="de-CH"/>
        </w:rPr>
        <w:t xml:space="preserve">ein </w:t>
      </w:r>
      <w:r w:rsidR="003D76D5">
        <w:rPr>
          <w:rFonts w:eastAsia="Times New Roman" w:cs="Arial"/>
          <w:szCs w:val="20"/>
          <w:lang w:val="de-DE" w:eastAsia="de-CH"/>
        </w:rPr>
        <w:t>Kinderprogramm</w:t>
      </w:r>
      <w:r w:rsidR="009A7FD7">
        <w:rPr>
          <w:rFonts w:eastAsia="Times New Roman" w:cs="Arial"/>
          <w:szCs w:val="20"/>
          <w:lang w:val="de-DE" w:eastAsia="de-CH"/>
        </w:rPr>
        <w:t xml:space="preserve"> zusammen. Gemeinsam </w:t>
      </w:r>
      <w:r w:rsidR="006B2A2D">
        <w:rPr>
          <w:rFonts w:eastAsia="Times New Roman" w:cs="Arial"/>
          <w:szCs w:val="20"/>
          <w:lang w:val="de-DE" w:eastAsia="de-CH"/>
        </w:rPr>
        <w:t xml:space="preserve">mit dem </w:t>
      </w:r>
      <w:r w:rsidR="006B2A2D" w:rsidRPr="00353422">
        <w:rPr>
          <w:rFonts w:eastAsia="Times New Roman" w:cs="Arial"/>
          <w:szCs w:val="20"/>
          <w:lang w:val="de-DE" w:eastAsia="de-CH"/>
        </w:rPr>
        <w:t xml:space="preserve">langjährigen </w:t>
      </w:r>
      <w:proofErr w:type="spellStart"/>
      <w:r w:rsidR="006B2A2D" w:rsidRPr="00353422">
        <w:rPr>
          <w:rFonts w:eastAsia="Times New Roman" w:cs="Arial"/>
          <w:szCs w:val="20"/>
          <w:lang w:val="de-DE" w:eastAsia="de-CH"/>
        </w:rPr>
        <w:t>Presenting</w:t>
      </w:r>
      <w:proofErr w:type="spellEnd"/>
      <w:r w:rsidR="006B2A2D" w:rsidRPr="00353422">
        <w:rPr>
          <w:rFonts w:eastAsia="Times New Roman" w:cs="Arial"/>
          <w:szCs w:val="20"/>
          <w:lang w:val="de-DE" w:eastAsia="de-CH"/>
        </w:rPr>
        <w:t xml:space="preserve"> Partner «</w:t>
      </w:r>
      <w:proofErr w:type="spellStart"/>
      <w:r w:rsidR="006B2A2D" w:rsidRPr="00353422">
        <w:rPr>
          <w:rFonts w:eastAsia="Times New Roman" w:cs="Arial"/>
          <w:szCs w:val="20"/>
          <w:lang w:val="de-DE" w:eastAsia="de-CH"/>
        </w:rPr>
        <w:t>ewz</w:t>
      </w:r>
      <w:proofErr w:type="spellEnd"/>
      <w:r w:rsidR="006B2A2D" w:rsidRPr="00353422">
        <w:rPr>
          <w:rFonts w:eastAsia="Times New Roman" w:cs="Arial"/>
          <w:szCs w:val="20"/>
          <w:lang w:val="de-DE" w:eastAsia="de-CH"/>
        </w:rPr>
        <w:t xml:space="preserve"> – Elektrizitätswerk der Stadt Zürich»</w:t>
      </w:r>
      <w:r w:rsidR="006B2A2D">
        <w:rPr>
          <w:rFonts w:eastAsia="Times New Roman" w:cs="Arial"/>
          <w:szCs w:val="20"/>
          <w:lang w:val="de-DE" w:eastAsia="de-CH"/>
        </w:rPr>
        <w:t xml:space="preserve"> </w:t>
      </w:r>
      <w:r w:rsidR="00295C02">
        <w:rPr>
          <w:rFonts w:eastAsia="Times New Roman" w:cs="Arial"/>
          <w:szCs w:val="20"/>
          <w:lang w:val="de-DE" w:eastAsia="de-CH"/>
        </w:rPr>
        <w:t>präsentier</w:t>
      </w:r>
      <w:r w:rsidR="00716F48">
        <w:rPr>
          <w:rFonts w:eastAsia="Times New Roman" w:cs="Arial"/>
          <w:szCs w:val="20"/>
          <w:lang w:val="de-DE" w:eastAsia="de-CH"/>
        </w:rPr>
        <w:t xml:space="preserve">en die Organisatoren </w:t>
      </w:r>
      <w:r w:rsidR="00295C02">
        <w:rPr>
          <w:rFonts w:eastAsia="Times New Roman" w:cs="Arial"/>
          <w:szCs w:val="20"/>
          <w:lang w:val="de-DE" w:eastAsia="de-CH"/>
        </w:rPr>
        <w:t xml:space="preserve">auch </w:t>
      </w:r>
      <w:r w:rsidR="00716F48">
        <w:rPr>
          <w:rFonts w:eastAsia="Times New Roman" w:cs="Arial"/>
          <w:szCs w:val="20"/>
          <w:lang w:val="de-DE" w:eastAsia="de-CH"/>
        </w:rPr>
        <w:t xml:space="preserve">bei der </w:t>
      </w:r>
      <w:r w:rsidR="00295C02">
        <w:rPr>
          <w:rFonts w:eastAsia="Times New Roman" w:cs="Arial"/>
          <w:szCs w:val="20"/>
          <w:lang w:val="de-DE" w:eastAsia="de-CH"/>
        </w:rPr>
        <w:t xml:space="preserve">9. Austragung ein </w:t>
      </w:r>
      <w:r w:rsidR="00295C02" w:rsidRPr="00353422">
        <w:rPr>
          <w:rFonts w:eastAsia="Times New Roman" w:cs="Arial"/>
          <w:szCs w:val="20"/>
          <w:lang w:val="de-DE" w:eastAsia="de-CH"/>
        </w:rPr>
        <w:t xml:space="preserve">abwechslungsreiches </w:t>
      </w:r>
      <w:r w:rsidR="00716F48">
        <w:rPr>
          <w:rFonts w:eastAsia="Times New Roman" w:cs="Arial"/>
          <w:szCs w:val="20"/>
          <w:lang w:val="de-DE" w:eastAsia="de-CH"/>
        </w:rPr>
        <w:t>Sinnesfestival.</w:t>
      </w:r>
      <w:r w:rsidR="00EE4863">
        <w:rPr>
          <w:rFonts w:eastAsia="Times New Roman" w:cs="Arial"/>
          <w:szCs w:val="20"/>
          <w:lang w:val="de-DE" w:eastAsia="de-CH"/>
        </w:rPr>
        <w:t xml:space="preserve"> Im Zentrum steht der Lichtkunst-Rundgang, bei dem die </w:t>
      </w:r>
      <w:proofErr w:type="spellStart"/>
      <w:r w:rsidR="00EE4863">
        <w:rPr>
          <w:rFonts w:eastAsia="Times New Roman" w:cs="Arial"/>
          <w:szCs w:val="20"/>
          <w:lang w:val="de-DE" w:eastAsia="de-CH"/>
        </w:rPr>
        <w:t>Besucher:innen</w:t>
      </w:r>
      <w:proofErr w:type="spellEnd"/>
      <w:r w:rsidR="00EE4863">
        <w:rPr>
          <w:rFonts w:eastAsia="Times New Roman" w:cs="Arial"/>
          <w:szCs w:val="20"/>
          <w:lang w:val="de-DE" w:eastAsia="de-CH"/>
        </w:rPr>
        <w:t xml:space="preserve"> von </w:t>
      </w:r>
      <w:r w:rsidR="00EE4863" w:rsidRPr="00353422">
        <w:rPr>
          <w:rFonts w:eastAsia="Times New Roman" w:cs="Arial"/>
          <w:szCs w:val="20"/>
          <w:lang w:val="de-DE" w:eastAsia="de-CH"/>
        </w:rPr>
        <w:t>14 Installationen verzaubert</w:t>
      </w:r>
      <w:r w:rsidR="00EE4863">
        <w:rPr>
          <w:rFonts w:eastAsia="Times New Roman" w:cs="Arial"/>
          <w:szCs w:val="20"/>
          <w:lang w:val="de-DE" w:eastAsia="de-CH"/>
        </w:rPr>
        <w:t xml:space="preserve"> werden.</w:t>
      </w:r>
      <w:r w:rsidR="00CF6CDA">
        <w:rPr>
          <w:rFonts w:eastAsia="Times New Roman" w:cs="Arial"/>
          <w:szCs w:val="20"/>
          <w:lang w:val="de-DE" w:eastAsia="de-CH"/>
        </w:rPr>
        <w:t xml:space="preserve"> Das magische Eingangstor, das </w:t>
      </w:r>
      <w:r w:rsidR="00CF6CDA" w:rsidRPr="00353422">
        <w:rPr>
          <w:rFonts w:eastAsia="Times New Roman" w:cs="Arial"/>
          <w:szCs w:val="20"/>
          <w:lang w:val="de-DE" w:eastAsia="de-CH"/>
        </w:rPr>
        <w:t>interaktive</w:t>
      </w:r>
      <w:r w:rsidR="00CF6CDA">
        <w:rPr>
          <w:rFonts w:eastAsia="Times New Roman" w:cs="Arial"/>
          <w:szCs w:val="20"/>
          <w:lang w:val="de-DE" w:eastAsia="de-CH"/>
        </w:rPr>
        <w:t xml:space="preserve"> </w:t>
      </w:r>
      <w:r w:rsidR="00CF6CDA" w:rsidRPr="00353422">
        <w:rPr>
          <w:rFonts w:eastAsia="Times New Roman" w:cs="Arial"/>
          <w:szCs w:val="20"/>
          <w:lang w:val="de-DE" w:eastAsia="de-CH"/>
        </w:rPr>
        <w:t>Vier-Gewinnt-Spiel</w:t>
      </w:r>
      <w:r w:rsidR="00CF6CDA">
        <w:rPr>
          <w:rFonts w:eastAsia="Times New Roman" w:cs="Arial"/>
          <w:szCs w:val="20"/>
          <w:lang w:val="de-DE" w:eastAsia="de-CH"/>
        </w:rPr>
        <w:t xml:space="preserve"> oder der </w:t>
      </w:r>
      <w:r w:rsidR="00CF6CDA" w:rsidRPr="00353422">
        <w:rPr>
          <w:rFonts w:eastAsia="Times New Roman" w:cs="Arial"/>
          <w:szCs w:val="20"/>
          <w:lang w:val="de-DE" w:eastAsia="de-CH"/>
        </w:rPr>
        <w:t>leuchtende</w:t>
      </w:r>
      <w:r w:rsidR="00CF6CDA">
        <w:rPr>
          <w:rFonts w:eastAsia="Times New Roman" w:cs="Arial"/>
          <w:szCs w:val="20"/>
          <w:lang w:val="de-DE" w:eastAsia="de-CH"/>
        </w:rPr>
        <w:t xml:space="preserve"> </w:t>
      </w:r>
      <w:r w:rsidR="00CF6CDA" w:rsidRPr="00353422">
        <w:rPr>
          <w:rFonts w:eastAsia="Times New Roman" w:cs="Arial"/>
          <w:szCs w:val="20"/>
          <w:lang w:val="de-DE" w:eastAsia="de-CH"/>
        </w:rPr>
        <w:t>Traumfänger</w:t>
      </w:r>
      <w:r w:rsidR="00CF6CDA">
        <w:rPr>
          <w:rFonts w:eastAsia="Times New Roman" w:cs="Arial"/>
          <w:szCs w:val="20"/>
          <w:lang w:val="de-DE" w:eastAsia="de-CH"/>
        </w:rPr>
        <w:t xml:space="preserve"> sind nur</w:t>
      </w:r>
      <w:r w:rsidR="00D43167">
        <w:rPr>
          <w:rFonts w:eastAsia="Times New Roman" w:cs="Arial"/>
          <w:szCs w:val="20"/>
          <w:lang w:val="de-DE" w:eastAsia="de-CH"/>
        </w:rPr>
        <w:t xml:space="preserve"> </w:t>
      </w:r>
      <w:r w:rsidR="00CC0154">
        <w:rPr>
          <w:rFonts w:eastAsia="Times New Roman" w:cs="Arial"/>
          <w:szCs w:val="20"/>
          <w:lang w:val="de-DE" w:eastAsia="de-CH"/>
        </w:rPr>
        <w:t xml:space="preserve">ausgewählte Beispiele aus dem bunten </w:t>
      </w:r>
      <w:r w:rsidR="00E809EC">
        <w:rPr>
          <w:rFonts w:eastAsia="Times New Roman" w:cs="Arial"/>
          <w:szCs w:val="20"/>
          <w:lang w:val="de-DE" w:eastAsia="de-CH"/>
        </w:rPr>
        <w:t>und überraschenden Portfolio.</w:t>
      </w:r>
    </w:p>
    <w:p w14:paraId="7289750D" w14:textId="77777777" w:rsidR="00295C02" w:rsidRDefault="00295C02" w:rsidP="00353422">
      <w:pPr>
        <w:spacing w:after="0" w:line="360" w:lineRule="auto"/>
        <w:jc w:val="both"/>
        <w:rPr>
          <w:rFonts w:eastAsia="Times New Roman" w:cs="Arial"/>
          <w:szCs w:val="20"/>
          <w:lang w:val="de-DE" w:eastAsia="de-CH"/>
        </w:rPr>
      </w:pPr>
    </w:p>
    <w:p w14:paraId="72F2206A" w14:textId="563C027E" w:rsidR="006A6966" w:rsidRDefault="00F022C6" w:rsidP="00353422">
      <w:pPr>
        <w:spacing w:after="0" w:line="360" w:lineRule="auto"/>
        <w:jc w:val="both"/>
        <w:rPr>
          <w:rFonts w:eastAsia="Times New Roman" w:cs="Arial"/>
          <w:b/>
          <w:bCs/>
          <w:szCs w:val="20"/>
          <w:lang w:val="de-DE" w:eastAsia="de-CH"/>
        </w:rPr>
      </w:pPr>
      <w:r>
        <w:rPr>
          <w:rFonts w:eastAsia="Times New Roman" w:cs="Arial"/>
          <w:b/>
          <w:bCs/>
          <w:szCs w:val="20"/>
          <w:lang w:val="de-DE" w:eastAsia="de-CH"/>
        </w:rPr>
        <w:t xml:space="preserve">Erfolgreicher </w:t>
      </w:r>
      <w:r w:rsidR="00295C02" w:rsidRPr="006A6966">
        <w:rPr>
          <w:rFonts w:eastAsia="Times New Roman" w:cs="Arial"/>
          <w:b/>
          <w:bCs/>
          <w:szCs w:val="20"/>
          <w:lang w:val="de-DE" w:eastAsia="de-CH"/>
        </w:rPr>
        <w:t xml:space="preserve">Auftakt </w:t>
      </w:r>
      <w:r w:rsidR="00002FEE" w:rsidRPr="006A6966">
        <w:rPr>
          <w:rFonts w:eastAsia="Times New Roman" w:cs="Arial"/>
          <w:b/>
          <w:bCs/>
          <w:szCs w:val="20"/>
          <w:lang w:val="de-DE" w:eastAsia="de-CH"/>
        </w:rPr>
        <w:t xml:space="preserve">mit </w:t>
      </w:r>
      <w:r w:rsidR="006A6966" w:rsidRPr="006A6966">
        <w:rPr>
          <w:rFonts w:eastAsia="Times New Roman" w:cs="Arial"/>
          <w:b/>
          <w:bCs/>
          <w:szCs w:val="20"/>
          <w:lang w:val="de-DE" w:eastAsia="de-CH"/>
        </w:rPr>
        <w:t xml:space="preserve">ausverkauftem Konzert der </w:t>
      </w:r>
      <w:proofErr w:type="spellStart"/>
      <w:r w:rsidR="00002FEE" w:rsidRPr="006A6966">
        <w:rPr>
          <w:rFonts w:eastAsia="Times New Roman" w:cs="Arial"/>
          <w:b/>
          <w:bCs/>
          <w:szCs w:val="20"/>
          <w:lang w:val="de-DE" w:eastAsia="de-CH"/>
        </w:rPr>
        <w:t>Stubete</w:t>
      </w:r>
      <w:proofErr w:type="spellEnd"/>
      <w:r w:rsidR="00002FEE" w:rsidRPr="006A6966">
        <w:rPr>
          <w:rFonts w:eastAsia="Times New Roman" w:cs="Arial"/>
          <w:b/>
          <w:bCs/>
          <w:szCs w:val="20"/>
          <w:lang w:val="de-DE" w:eastAsia="de-CH"/>
        </w:rPr>
        <w:t xml:space="preserve"> Gäng</w:t>
      </w:r>
    </w:p>
    <w:p w14:paraId="51C71B7B" w14:textId="41E1C9D6" w:rsidR="006A6966" w:rsidRDefault="003C611F" w:rsidP="00353422">
      <w:pPr>
        <w:spacing w:after="0" w:line="360" w:lineRule="auto"/>
        <w:jc w:val="both"/>
        <w:rPr>
          <w:rFonts w:eastAsia="Times New Roman" w:cs="Arial"/>
          <w:szCs w:val="20"/>
          <w:lang w:eastAsia="de-CH"/>
        </w:rPr>
      </w:pPr>
      <w:r w:rsidRPr="003C611F">
        <w:rPr>
          <w:rFonts w:eastAsia="Times New Roman" w:cs="Arial"/>
          <w:szCs w:val="20"/>
          <w:lang w:val="de-DE" w:eastAsia="de-CH"/>
        </w:rPr>
        <w:t xml:space="preserve">Als </w:t>
      </w:r>
      <w:r w:rsidR="00DF664A">
        <w:rPr>
          <w:rFonts w:eastAsia="Times New Roman" w:cs="Arial"/>
          <w:szCs w:val="20"/>
          <w:lang w:val="de-DE" w:eastAsia="de-CH"/>
        </w:rPr>
        <w:t>Erster</w:t>
      </w:r>
      <w:r>
        <w:rPr>
          <w:rFonts w:eastAsia="Times New Roman" w:cs="Arial"/>
          <w:szCs w:val="20"/>
          <w:lang w:val="de-DE" w:eastAsia="de-CH"/>
        </w:rPr>
        <w:t xml:space="preserve"> der insgesamt 19 Haupt-Acts auf der Zauberwaldbühne, war es die </w:t>
      </w:r>
      <w:proofErr w:type="spellStart"/>
      <w:r w:rsidR="00584181" w:rsidRPr="00584181">
        <w:rPr>
          <w:rFonts w:eastAsia="Times New Roman" w:cs="Arial"/>
          <w:szCs w:val="20"/>
          <w:lang w:val="de-DE" w:eastAsia="de-CH"/>
        </w:rPr>
        <w:t>Stubete</w:t>
      </w:r>
      <w:proofErr w:type="spellEnd"/>
      <w:r w:rsidR="00584181" w:rsidRPr="00584181">
        <w:rPr>
          <w:rFonts w:eastAsia="Times New Roman" w:cs="Arial"/>
          <w:szCs w:val="20"/>
          <w:lang w:val="de-DE" w:eastAsia="de-CH"/>
        </w:rPr>
        <w:t xml:space="preserve"> Gäng</w:t>
      </w:r>
      <w:r w:rsidR="00584181">
        <w:rPr>
          <w:rFonts w:eastAsia="Times New Roman" w:cs="Arial"/>
          <w:szCs w:val="20"/>
          <w:lang w:val="de-DE" w:eastAsia="de-CH"/>
        </w:rPr>
        <w:t>, die dem Zauberwald</w:t>
      </w:r>
      <w:r w:rsidR="00D33F62">
        <w:rPr>
          <w:rFonts w:eastAsia="Times New Roman" w:cs="Arial"/>
          <w:szCs w:val="20"/>
          <w:lang w:val="de-DE" w:eastAsia="de-CH"/>
        </w:rPr>
        <w:t>-</w:t>
      </w:r>
      <w:r w:rsidR="00584181">
        <w:rPr>
          <w:rFonts w:eastAsia="Times New Roman" w:cs="Arial"/>
          <w:szCs w:val="20"/>
          <w:lang w:val="de-DE" w:eastAsia="de-CH"/>
        </w:rPr>
        <w:t xml:space="preserve">Publikum zum Auftakt am Freitag, 16. Dezember 2022, </w:t>
      </w:r>
      <w:r w:rsidR="00D33F62">
        <w:rPr>
          <w:rFonts w:eastAsia="Times New Roman" w:cs="Arial"/>
          <w:szCs w:val="20"/>
          <w:lang w:val="de-DE" w:eastAsia="de-CH"/>
        </w:rPr>
        <w:t xml:space="preserve">mit einer Mischung </w:t>
      </w:r>
      <w:r w:rsidR="0090170B">
        <w:rPr>
          <w:rFonts w:eastAsia="Times New Roman" w:cs="Arial"/>
          <w:szCs w:val="20"/>
          <w:lang w:val="de-DE" w:eastAsia="de-CH"/>
        </w:rPr>
        <w:t xml:space="preserve">aus </w:t>
      </w:r>
      <w:r w:rsidR="00271289">
        <w:rPr>
          <w:rFonts w:eastAsia="Times New Roman" w:cs="Arial"/>
          <w:szCs w:val="20"/>
          <w:lang w:val="de-DE" w:eastAsia="de-CH"/>
        </w:rPr>
        <w:t xml:space="preserve">urbanen Musikstilen und </w:t>
      </w:r>
      <w:r w:rsidR="0090170B" w:rsidRPr="0090170B">
        <w:rPr>
          <w:rFonts w:eastAsia="Times New Roman" w:cs="Arial"/>
          <w:szCs w:val="20"/>
          <w:lang w:val="de-DE" w:eastAsia="de-CH"/>
        </w:rPr>
        <w:t>Volksmusik</w:t>
      </w:r>
      <w:r w:rsidR="0090170B">
        <w:rPr>
          <w:rFonts w:eastAsia="Times New Roman" w:cs="Arial"/>
          <w:szCs w:val="20"/>
          <w:lang w:val="de-DE" w:eastAsia="de-CH"/>
        </w:rPr>
        <w:t xml:space="preserve"> </w:t>
      </w:r>
      <w:r w:rsidR="00584181">
        <w:rPr>
          <w:rFonts w:eastAsia="Times New Roman" w:cs="Arial"/>
          <w:szCs w:val="20"/>
          <w:lang w:val="de-DE" w:eastAsia="de-CH"/>
        </w:rPr>
        <w:t xml:space="preserve">so richtig einheizte. Das Konzert war bereits Wochen vorher ausverkauft. Ebenso das </w:t>
      </w:r>
      <w:r w:rsidR="00D33F62">
        <w:rPr>
          <w:rFonts w:eastAsia="Times New Roman" w:cs="Arial"/>
          <w:szCs w:val="20"/>
          <w:lang w:val="de-DE" w:eastAsia="de-CH"/>
        </w:rPr>
        <w:t xml:space="preserve">Konzert der </w:t>
      </w:r>
      <w:r w:rsidR="0090170B">
        <w:rPr>
          <w:rFonts w:eastAsia="Times New Roman" w:cs="Arial"/>
          <w:szCs w:val="20"/>
          <w:lang w:val="de-DE" w:eastAsia="de-CH"/>
        </w:rPr>
        <w:t xml:space="preserve">Mundart-Band Hecht, die den </w:t>
      </w:r>
      <w:r w:rsidR="00213DB7" w:rsidRPr="00213DB7">
        <w:rPr>
          <w:rFonts w:eastAsia="Times New Roman" w:cs="Arial"/>
          <w:szCs w:val="20"/>
          <w:lang w:val="de-DE" w:eastAsia="de-CH"/>
        </w:rPr>
        <w:t>Stephanstag</w:t>
      </w:r>
      <w:r w:rsidR="00213DB7">
        <w:rPr>
          <w:rFonts w:eastAsia="Times New Roman" w:cs="Arial"/>
          <w:szCs w:val="20"/>
          <w:lang w:val="de-DE" w:eastAsia="de-CH"/>
        </w:rPr>
        <w:t xml:space="preserve"> </w:t>
      </w:r>
      <w:r w:rsidR="00D83A19">
        <w:rPr>
          <w:rFonts w:eastAsia="Times New Roman" w:cs="Arial"/>
          <w:szCs w:val="20"/>
          <w:lang w:val="de-DE" w:eastAsia="de-CH"/>
        </w:rPr>
        <w:t xml:space="preserve">am Montag, 26. Dezember 2022, </w:t>
      </w:r>
      <w:r w:rsidR="001C4ACC">
        <w:rPr>
          <w:rFonts w:eastAsia="Times New Roman" w:cs="Arial"/>
          <w:szCs w:val="20"/>
          <w:lang w:val="de-DE" w:eastAsia="de-CH"/>
        </w:rPr>
        <w:t>in eine</w:t>
      </w:r>
      <w:r w:rsidR="00BC5A0D">
        <w:rPr>
          <w:rFonts w:eastAsia="Times New Roman" w:cs="Arial"/>
          <w:szCs w:val="20"/>
          <w:lang w:val="de-DE" w:eastAsia="de-CH"/>
        </w:rPr>
        <w:t>n</w:t>
      </w:r>
      <w:r w:rsidR="001C4ACC">
        <w:rPr>
          <w:rFonts w:eastAsia="Times New Roman" w:cs="Arial"/>
          <w:szCs w:val="20"/>
          <w:lang w:val="de-DE" w:eastAsia="de-CH"/>
        </w:rPr>
        <w:t xml:space="preserve"> Feiertag der anderen Art </w:t>
      </w:r>
      <w:r w:rsidR="00BC5A0D">
        <w:rPr>
          <w:rFonts w:eastAsia="Times New Roman" w:cs="Arial"/>
          <w:szCs w:val="20"/>
          <w:lang w:val="de-DE" w:eastAsia="de-CH"/>
        </w:rPr>
        <w:t>verwandelte</w:t>
      </w:r>
      <w:r w:rsidR="002C197C">
        <w:rPr>
          <w:rFonts w:eastAsia="Times New Roman" w:cs="Arial"/>
          <w:szCs w:val="20"/>
          <w:lang w:val="de-DE" w:eastAsia="de-CH"/>
        </w:rPr>
        <w:t xml:space="preserve">. </w:t>
      </w:r>
      <w:r w:rsidR="00BC5A0D">
        <w:rPr>
          <w:rFonts w:eastAsia="Times New Roman" w:cs="Arial"/>
          <w:szCs w:val="20"/>
          <w:lang w:val="de-DE" w:eastAsia="de-CH"/>
        </w:rPr>
        <w:t xml:space="preserve">Zu den bisherigen Highlights gehörten </w:t>
      </w:r>
      <w:proofErr w:type="spellStart"/>
      <w:r w:rsidR="00C7703A">
        <w:rPr>
          <w:rFonts w:eastAsia="Times New Roman" w:cs="Arial"/>
          <w:szCs w:val="20"/>
          <w:lang w:val="de-DE" w:eastAsia="de-CH"/>
        </w:rPr>
        <w:t>ausserdem</w:t>
      </w:r>
      <w:proofErr w:type="spellEnd"/>
      <w:r w:rsidR="00C7703A">
        <w:rPr>
          <w:rFonts w:eastAsia="Times New Roman" w:cs="Arial"/>
          <w:szCs w:val="20"/>
          <w:lang w:val="de-DE" w:eastAsia="de-CH"/>
        </w:rPr>
        <w:t xml:space="preserve"> </w:t>
      </w:r>
      <w:r w:rsidR="00BC5A0D">
        <w:rPr>
          <w:rFonts w:eastAsia="Times New Roman" w:cs="Arial"/>
          <w:szCs w:val="20"/>
          <w:lang w:val="de-DE" w:eastAsia="de-CH"/>
        </w:rPr>
        <w:t xml:space="preserve">die Auftritte von </w:t>
      </w:r>
      <w:proofErr w:type="spellStart"/>
      <w:r w:rsidR="00E022BD">
        <w:rPr>
          <w:rFonts w:eastAsia="Times New Roman" w:cs="Arial"/>
          <w:szCs w:val="20"/>
          <w:lang w:val="de-DE" w:eastAsia="de-CH"/>
        </w:rPr>
        <w:t>Bligg</w:t>
      </w:r>
      <w:proofErr w:type="spellEnd"/>
      <w:r w:rsidR="00C7703A">
        <w:rPr>
          <w:rFonts w:eastAsia="Times New Roman" w:cs="Arial"/>
          <w:szCs w:val="20"/>
          <w:lang w:val="de-DE" w:eastAsia="de-CH"/>
        </w:rPr>
        <w:t xml:space="preserve"> </w:t>
      </w:r>
      <w:r w:rsidR="002C197C">
        <w:rPr>
          <w:rFonts w:eastAsia="Times New Roman" w:cs="Arial"/>
          <w:szCs w:val="20"/>
          <w:lang w:val="de-DE" w:eastAsia="de-CH"/>
        </w:rPr>
        <w:t xml:space="preserve">oder </w:t>
      </w:r>
      <w:r w:rsidR="00E022BD">
        <w:rPr>
          <w:rFonts w:eastAsia="Times New Roman" w:cs="Arial"/>
          <w:szCs w:val="20"/>
          <w:lang w:val="de-DE" w:eastAsia="de-CH"/>
        </w:rPr>
        <w:t>Sportfreunde Stiller</w:t>
      </w:r>
      <w:r w:rsidR="00C7703A">
        <w:rPr>
          <w:rFonts w:eastAsia="Times New Roman" w:cs="Arial"/>
          <w:szCs w:val="20"/>
          <w:lang w:val="de-DE" w:eastAsia="de-CH"/>
        </w:rPr>
        <w:t xml:space="preserve">. In der zweiten Halbzeit folgen die Konzerte von </w:t>
      </w:r>
      <w:proofErr w:type="spellStart"/>
      <w:r w:rsidR="00A378C2">
        <w:rPr>
          <w:rFonts w:eastAsia="Times New Roman" w:cs="Arial"/>
          <w:szCs w:val="20"/>
          <w:lang w:val="de-DE" w:eastAsia="de-CH"/>
        </w:rPr>
        <w:t>Manillio</w:t>
      </w:r>
      <w:proofErr w:type="spellEnd"/>
      <w:r w:rsidR="00C7703A" w:rsidRPr="00C7703A">
        <w:rPr>
          <w:rFonts w:eastAsia="Times New Roman" w:cs="Arial"/>
          <w:szCs w:val="20"/>
          <w:lang w:val="de-DE" w:eastAsia="de-CH"/>
        </w:rPr>
        <w:t xml:space="preserve">, Naomi </w:t>
      </w:r>
      <w:proofErr w:type="spellStart"/>
      <w:r w:rsidR="00C7703A" w:rsidRPr="00C7703A">
        <w:rPr>
          <w:rFonts w:eastAsia="Times New Roman" w:cs="Arial"/>
          <w:szCs w:val="20"/>
          <w:lang w:val="de-DE" w:eastAsia="de-CH"/>
        </w:rPr>
        <w:t>Lareine</w:t>
      </w:r>
      <w:proofErr w:type="spellEnd"/>
      <w:r w:rsidR="00C7703A" w:rsidRPr="00C7703A">
        <w:rPr>
          <w:rFonts w:eastAsia="Times New Roman" w:cs="Arial"/>
          <w:szCs w:val="20"/>
          <w:lang w:val="de-DE" w:eastAsia="de-CH"/>
        </w:rPr>
        <w:t>, Marius Bear</w:t>
      </w:r>
      <w:r w:rsidR="00C7703A">
        <w:rPr>
          <w:rFonts w:eastAsia="Times New Roman" w:cs="Arial"/>
          <w:szCs w:val="20"/>
          <w:lang w:val="de-DE" w:eastAsia="de-CH"/>
        </w:rPr>
        <w:t xml:space="preserve"> und sechs weiteren </w:t>
      </w:r>
      <w:r w:rsidR="00C7703A" w:rsidRPr="00353422">
        <w:rPr>
          <w:rFonts w:eastAsia="Times New Roman" w:cs="Arial"/>
          <w:szCs w:val="20"/>
          <w:lang w:eastAsia="de-CH"/>
        </w:rPr>
        <w:t>nationale</w:t>
      </w:r>
      <w:r w:rsidR="002C197C">
        <w:rPr>
          <w:rFonts w:eastAsia="Times New Roman" w:cs="Arial"/>
          <w:szCs w:val="20"/>
          <w:lang w:eastAsia="de-CH"/>
        </w:rPr>
        <w:t>n</w:t>
      </w:r>
      <w:r w:rsidR="00C7703A" w:rsidRPr="00353422">
        <w:rPr>
          <w:rFonts w:eastAsia="Times New Roman" w:cs="Arial"/>
          <w:szCs w:val="20"/>
          <w:lang w:eastAsia="de-CH"/>
        </w:rPr>
        <w:t xml:space="preserve"> und internationale</w:t>
      </w:r>
      <w:r w:rsidR="002C197C">
        <w:rPr>
          <w:rFonts w:eastAsia="Times New Roman" w:cs="Arial"/>
          <w:szCs w:val="20"/>
          <w:lang w:eastAsia="de-CH"/>
        </w:rPr>
        <w:t>n</w:t>
      </w:r>
      <w:r w:rsidR="00C7703A" w:rsidRPr="00353422">
        <w:rPr>
          <w:rFonts w:eastAsia="Times New Roman" w:cs="Arial"/>
          <w:szCs w:val="20"/>
          <w:lang w:eastAsia="de-CH"/>
        </w:rPr>
        <w:t xml:space="preserve"> Acts</w:t>
      </w:r>
      <w:r w:rsidR="00C7703A">
        <w:rPr>
          <w:rFonts w:eastAsia="Times New Roman" w:cs="Arial"/>
          <w:szCs w:val="20"/>
          <w:lang w:eastAsia="de-CH"/>
        </w:rPr>
        <w:t xml:space="preserve">. </w:t>
      </w:r>
      <w:r w:rsidR="00C7703A" w:rsidRPr="00353422">
        <w:rPr>
          <w:rFonts w:eastAsia="Times New Roman" w:cs="Arial"/>
          <w:szCs w:val="20"/>
          <w:lang w:eastAsia="de-CH"/>
        </w:rPr>
        <w:t xml:space="preserve">Das komplette Line-up gibt es unter </w:t>
      </w:r>
      <w:hyperlink r:id="rId12" w:history="1">
        <w:r w:rsidR="00C7703A" w:rsidRPr="00353422">
          <w:rPr>
            <w:rStyle w:val="Hyperlink"/>
            <w:rFonts w:eastAsia="Times New Roman" w:cs="Times New Roman"/>
            <w:color w:val="auto"/>
            <w:szCs w:val="24"/>
            <w:lang w:eastAsia="de-DE"/>
          </w:rPr>
          <w:t>zauberwald-lenzerheide.ch</w:t>
        </w:r>
      </w:hyperlink>
      <w:r w:rsidR="00C7703A" w:rsidRPr="00353422">
        <w:rPr>
          <w:rFonts w:eastAsia="Times New Roman" w:cs="Times New Roman"/>
          <w:szCs w:val="24"/>
          <w:lang w:eastAsia="de-DE"/>
        </w:rPr>
        <w:t>.</w:t>
      </w:r>
    </w:p>
    <w:p w14:paraId="3A842A06" w14:textId="77777777" w:rsidR="00C7703A" w:rsidRDefault="00C7703A" w:rsidP="00353422">
      <w:pPr>
        <w:spacing w:after="0" w:line="360" w:lineRule="auto"/>
        <w:jc w:val="both"/>
        <w:rPr>
          <w:rFonts w:eastAsia="Times New Roman" w:cs="Arial"/>
          <w:szCs w:val="20"/>
          <w:lang w:eastAsia="de-CH"/>
        </w:rPr>
      </w:pPr>
    </w:p>
    <w:p w14:paraId="328EED44" w14:textId="77777777" w:rsidR="00E809EC" w:rsidRDefault="00E809EC" w:rsidP="00353422">
      <w:pPr>
        <w:spacing w:after="0" w:line="360" w:lineRule="auto"/>
        <w:jc w:val="both"/>
        <w:rPr>
          <w:rFonts w:eastAsia="Times New Roman" w:cs="Arial"/>
          <w:szCs w:val="20"/>
          <w:lang w:eastAsia="de-CH"/>
        </w:rPr>
      </w:pPr>
    </w:p>
    <w:p w14:paraId="685E51F8" w14:textId="77777777" w:rsidR="00E809EC" w:rsidRDefault="00E809EC" w:rsidP="00353422">
      <w:pPr>
        <w:spacing w:after="0" w:line="360" w:lineRule="auto"/>
        <w:jc w:val="both"/>
        <w:rPr>
          <w:rFonts w:eastAsia="Times New Roman" w:cs="Arial"/>
          <w:szCs w:val="20"/>
          <w:lang w:eastAsia="de-CH"/>
        </w:rPr>
      </w:pPr>
    </w:p>
    <w:p w14:paraId="5250C2A3" w14:textId="528FBE1B" w:rsidR="00C7703A" w:rsidRPr="008B5C70" w:rsidRDefault="008B5C70" w:rsidP="00353422">
      <w:pPr>
        <w:spacing w:after="0" w:line="360" w:lineRule="auto"/>
        <w:jc w:val="both"/>
        <w:rPr>
          <w:rFonts w:eastAsia="Times New Roman" w:cs="Arial"/>
          <w:b/>
          <w:bCs/>
          <w:szCs w:val="20"/>
          <w:lang w:eastAsia="de-CH"/>
        </w:rPr>
      </w:pPr>
      <w:r w:rsidRPr="008B5C70">
        <w:rPr>
          <w:rFonts w:eastAsia="Times New Roman" w:cs="Arial"/>
          <w:b/>
          <w:bCs/>
          <w:szCs w:val="20"/>
          <w:lang w:eastAsia="de-CH"/>
        </w:rPr>
        <w:lastRenderedPageBreak/>
        <w:t>Auch für Kinder und Fans der klassischen Musik ist etwas dabei</w:t>
      </w:r>
    </w:p>
    <w:p w14:paraId="158F68E7" w14:textId="3697A3D1" w:rsidR="00E809EC" w:rsidRDefault="00D64439" w:rsidP="00373C51">
      <w:pPr>
        <w:spacing w:after="0" w:line="360" w:lineRule="auto"/>
        <w:jc w:val="both"/>
        <w:rPr>
          <w:rFonts w:eastAsia="Times New Roman" w:cs="Arial"/>
          <w:szCs w:val="20"/>
          <w:lang w:eastAsia="de-CH"/>
        </w:rPr>
      </w:pPr>
      <w:r>
        <w:rPr>
          <w:rFonts w:eastAsia="Times New Roman" w:cs="Arial"/>
          <w:szCs w:val="20"/>
          <w:lang w:eastAsia="de-CH"/>
        </w:rPr>
        <w:t>Vor den Haupt-Acts ab 20.15 Uhr gehört die Zauberwaldbühne jeweils den Kinder-Acts ab 18.00 Uhr</w:t>
      </w:r>
      <w:r w:rsidR="007C509B">
        <w:rPr>
          <w:rFonts w:eastAsia="Times New Roman" w:cs="Arial"/>
          <w:szCs w:val="20"/>
          <w:lang w:eastAsia="de-CH"/>
        </w:rPr>
        <w:t xml:space="preserve">, die </w:t>
      </w:r>
      <w:r w:rsidR="00937A52" w:rsidRPr="00937A52">
        <w:rPr>
          <w:rFonts w:eastAsia="Times New Roman" w:cs="Arial"/>
          <w:szCs w:val="20"/>
          <w:lang w:eastAsia="de-CH"/>
        </w:rPr>
        <w:t>auch für die kleinen Gäste beste Unterhaltung</w:t>
      </w:r>
      <w:r w:rsidR="007C509B">
        <w:rPr>
          <w:rFonts w:eastAsia="Times New Roman" w:cs="Arial"/>
          <w:szCs w:val="20"/>
          <w:lang w:eastAsia="de-CH"/>
        </w:rPr>
        <w:t xml:space="preserve"> bieten. Mit </w:t>
      </w:r>
      <w:proofErr w:type="spellStart"/>
      <w:r w:rsidR="007C509B" w:rsidRPr="007C509B">
        <w:rPr>
          <w:rFonts w:eastAsia="Times New Roman" w:cs="Arial"/>
          <w:szCs w:val="20"/>
          <w:lang w:eastAsia="de-CH"/>
        </w:rPr>
        <w:t>Silberbüx</w:t>
      </w:r>
      <w:proofErr w:type="spellEnd"/>
      <w:r w:rsidR="007C509B" w:rsidRPr="007C509B">
        <w:rPr>
          <w:rFonts w:eastAsia="Times New Roman" w:cs="Arial"/>
          <w:szCs w:val="20"/>
          <w:lang w:eastAsia="de-CH"/>
        </w:rPr>
        <w:t xml:space="preserve"> </w:t>
      </w:r>
      <w:r w:rsidR="007C509B">
        <w:rPr>
          <w:rFonts w:eastAsia="Times New Roman" w:cs="Arial"/>
          <w:szCs w:val="20"/>
          <w:lang w:eastAsia="de-CH"/>
        </w:rPr>
        <w:t xml:space="preserve">und </w:t>
      </w:r>
      <w:proofErr w:type="spellStart"/>
      <w:r w:rsidR="007C509B" w:rsidRPr="007C509B">
        <w:rPr>
          <w:rFonts w:eastAsia="Times New Roman" w:cs="Arial"/>
          <w:szCs w:val="20"/>
          <w:lang w:eastAsia="de-CH"/>
        </w:rPr>
        <w:t>Linard</w:t>
      </w:r>
      <w:proofErr w:type="spellEnd"/>
      <w:r w:rsidR="007C509B" w:rsidRPr="007C509B">
        <w:rPr>
          <w:rFonts w:eastAsia="Times New Roman" w:cs="Arial"/>
          <w:szCs w:val="20"/>
          <w:lang w:eastAsia="de-CH"/>
        </w:rPr>
        <w:t xml:space="preserve"> </w:t>
      </w:r>
      <w:proofErr w:type="spellStart"/>
      <w:r w:rsidR="007C509B" w:rsidRPr="007C509B">
        <w:rPr>
          <w:rFonts w:eastAsia="Times New Roman" w:cs="Arial"/>
          <w:szCs w:val="20"/>
          <w:lang w:eastAsia="de-CH"/>
        </w:rPr>
        <w:t>Bardill</w:t>
      </w:r>
      <w:proofErr w:type="spellEnd"/>
      <w:r w:rsidR="007C509B">
        <w:rPr>
          <w:rFonts w:eastAsia="Times New Roman" w:cs="Arial"/>
          <w:szCs w:val="20"/>
          <w:lang w:eastAsia="de-CH"/>
        </w:rPr>
        <w:t xml:space="preserve"> sowie </w:t>
      </w:r>
      <w:r w:rsidR="005011C1">
        <w:rPr>
          <w:rFonts w:eastAsia="Times New Roman" w:cs="Arial"/>
          <w:szCs w:val="20"/>
          <w:lang w:eastAsia="de-CH"/>
        </w:rPr>
        <w:t xml:space="preserve">drei weiteren </w:t>
      </w:r>
      <w:r w:rsidR="003B1843">
        <w:rPr>
          <w:rFonts w:eastAsia="Times New Roman" w:cs="Arial"/>
          <w:szCs w:val="20"/>
          <w:lang w:eastAsia="de-CH"/>
        </w:rPr>
        <w:t xml:space="preserve">Kinderprogrammen sind die Highlights noch lange nicht vorbei – auch die zweite </w:t>
      </w:r>
      <w:r w:rsidR="00D67E97">
        <w:rPr>
          <w:rFonts w:eastAsia="Times New Roman" w:cs="Arial"/>
          <w:szCs w:val="20"/>
          <w:lang w:eastAsia="de-CH"/>
        </w:rPr>
        <w:t>Halbzeit hat für jeden Geschmack etwas dabei.</w:t>
      </w:r>
      <w:r w:rsidR="00E809EC">
        <w:rPr>
          <w:rFonts w:eastAsia="Times New Roman" w:cs="Arial"/>
          <w:szCs w:val="20"/>
          <w:lang w:eastAsia="de-CH"/>
        </w:rPr>
        <w:t xml:space="preserve"> </w:t>
      </w:r>
      <w:r w:rsidR="00D67E97">
        <w:rPr>
          <w:rFonts w:eastAsia="Times New Roman" w:cs="Arial"/>
          <w:szCs w:val="20"/>
          <w:lang w:eastAsia="de-CH"/>
        </w:rPr>
        <w:t xml:space="preserve">Dasselbe gilt beim Classic Corner, einer </w:t>
      </w:r>
      <w:r w:rsidR="00446AFE">
        <w:rPr>
          <w:rFonts w:eastAsia="Times New Roman" w:cs="Arial"/>
          <w:szCs w:val="20"/>
          <w:lang w:eastAsia="de-CH"/>
        </w:rPr>
        <w:t xml:space="preserve">Konzertbühne für klassische Musik und Lichtinstallation zugleich. </w:t>
      </w:r>
      <w:r w:rsidR="00CD22A0" w:rsidRPr="00CD22A0">
        <w:rPr>
          <w:rFonts w:eastAsia="Times New Roman" w:cs="Arial"/>
          <w:szCs w:val="20"/>
          <w:lang w:eastAsia="de-CH"/>
        </w:rPr>
        <w:t xml:space="preserve">Die Platzierung der Rundbühne mitten im Wald und unter freiem Himmel ermöglicht den </w:t>
      </w:r>
      <w:proofErr w:type="spellStart"/>
      <w:r w:rsidR="00CD22A0" w:rsidRPr="00CD22A0">
        <w:rPr>
          <w:rFonts w:eastAsia="Times New Roman" w:cs="Arial"/>
          <w:szCs w:val="20"/>
          <w:lang w:eastAsia="de-CH"/>
        </w:rPr>
        <w:t>Besucher:innen</w:t>
      </w:r>
      <w:proofErr w:type="spellEnd"/>
      <w:r w:rsidR="00CD22A0" w:rsidRPr="00CD22A0">
        <w:rPr>
          <w:rFonts w:eastAsia="Times New Roman" w:cs="Arial"/>
          <w:szCs w:val="20"/>
          <w:lang w:eastAsia="de-CH"/>
        </w:rPr>
        <w:t xml:space="preserve"> ein einzigartiges Erlebnis.</w:t>
      </w:r>
      <w:r w:rsidR="00CD22A0">
        <w:rPr>
          <w:rFonts w:eastAsia="Times New Roman" w:cs="Arial"/>
          <w:szCs w:val="20"/>
          <w:lang w:eastAsia="de-CH"/>
        </w:rPr>
        <w:t xml:space="preserve"> </w:t>
      </w:r>
      <w:r w:rsidR="009607AD">
        <w:rPr>
          <w:rFonts w:eastAsia="Times New Roman" w:cs="Arial"/>
          <w:szCs w:val="20"/>
          <w:lang w:eastAsia="de-CH"/>
        </w:rPr>
        <w:t xml:space="preserve">Organisiert </w:t>
      </w:r>
      <w:r w:rsidR="009607AD" w:rsidRPr="00353422">
        <w:rPr>
          <w:bCs/>
          <w:lang w:val="de-DE"/>
        </w:rPr>
        <w:t>vom Verein «</w:t>
      </w:r>
      <w:proofErr w:type="spellStart"/>
      <w:r w:rsidR="009607AD" w:rsidRPr="00353422">
        <w:rPr>
          <w:bCs/>
          <w:lang w:val="de-DE"/>
        </w:rPr>
        <w:t>KaP</w:t>
      </w:r>
      <w:proofErr w:type="spellEnd"/>
      <w:r w:rsidR="009607AD" w:rsidRPr="00353422">
        <w:rPr>
          <w:bCs/>
          <w:lang w:val="de-DE"/>
        </w:rPr>
        <w:t xml:space="preserve"> Kultur am Pass»</w:t>
      </w:r>
      <w:r w:rsidR="009607AD">
        <w:rPr>
          <w:bCs/>
          <w:lang w:val="de-DE"/>
        </w:rPr>
        <w:t xml:space="preserve"> </w:t>
      </w:r>
      <w:r w:rsidR="009607AD" w:rsidRPr="00353422">
        <w:rPr>
          <w:bCs/>
          <w:lang w:val="de-DE"/>
        </w:rPr>
        <w:t xml:space="preserve">verspricht </w:t>
      </w:r>
      <w:r w:rsidR="009607AD">
        <w:rPr>
          <w:bCs/>
          <w:lang w:val="de-DE"/>
        </w:rPr>
        <w:t xml:space="preserve">das Programm </w:t>
      </w:r>
      <w:r w:rsidR="009607AD" w:rsidRPr="00353422">
        <w:rPr>
          <w:bCs/>
          <w:lang w:val="de-DE"/>
        </w:rPr>
        <w:t>musikalische Qualität auf höchstem Niveau</w:t>
      </w:r>
      <w:r w:rsidR="00B62E73">
        <w:rPr>
          <w:rFonts w:eastAsia="Times New Roman" w:cs="Arial"/>
          <w:szCs w:val="20"/>
          <w:lang w:eastAsia="de-CH"/>
        </w:rPr>
        <w:t>. Die Auftritte sind jeweils um 17.30 Uhr, 18.30 Uhr und 19.30 Uhr.</w:t>
      </w:r>
      <w:r w:rsidR="00EE06B7">
        <w:rPr>
          <w:rFonts w:eastAsia="Times New Roman" w:cs="Arial"/>
          <w:szCs w:val="20"/>
          <w:lang w:eastAsia="de-CH"/>
        </w:rPr>
        <w:t xml:space="preserve"> Mit </w:t>
      </w:r>
      <w:r w:rsidR="00DF664A">
        <w:rPr>
          <w:rFonts w:eastAsia="Times New Roman" w:cs="Arial"/>
          <w:szCs w:val="20"/>
          <w:lang w:eastAsia="de-CH"/>
        </w:rPr>
        <w:t>Harfenistin</w:t>
      </w:r>
      <w:r w:rsidR="00EE06B7" w:rsidRPr="00EE06B7">
        <w:rPr>
          <w:rFonts w:eastAsia="Times New Roman" w:cs="Arial"/>
          <w:szCs w:val="20"/>
          <w:lang w:eastAsia="de-CH"/>
        </w:rPr>
        <w:t xml:space="preserve"> Isabel Goller</w:t>
      </w:r>
      <w:r w:rsidR="00EE06B7">
        <w:rPr>
          <w:rFonts w:eastAsia="Times New Roman" w:cs="Arial"/>
          <w:szCs w:val="20"/>
          <w:lang w:eastAsia="de-CH"/>
        </w:rPr>
        <w:t xml:space="preserve"> sticht in den kommenden Tagen eine internationale Künstlerin </w:t>
      </w:r>
      <w:r w:rsidR="00DF664A">
        <w:rPr>
          <w:rFonts w:eastAsia="Times New Roman" w:cs="Arial"/>
          <w:szCs w:val="20"/>
          <w:lang w:eastAsia="de-CH"/>
        </w:rPr>
        <w:t>nebst</w:t>
      </w:r>
      <w:r w:rsidR="004005CC">
        <w:rPr>
          <w:rFonts w:eastAsia="Times New Roman" w:cs="Arial"/>
          <w:szCs w:val="20"/>
          <w:lang w:eastAsia="de-CH"/>
        </w:rPr>
        <w:t xml:space="preserve"> den regionalen Musikgrössen heraus.</w:t>
      </w:r>
    </w:p>
    <w:p w14:paraId="6AD4D9C5" w14:textId="77777777" w:rsidR="00E809EC" w:rsidRDefault="00E809EC" w:rsidP="00373C51">
      <w:pPr>
        <w:spacing w:after="0" w:line="360" w:lineRule="auto"/>
        <w:jc w:val="both"/>
        <w:rPr>
          <w:rFonts w:eastAsia="Times New Roman" w:cs="Arial"/>
          <w:szCs w:val="20"/>
          <w:lang w:eastAsia="de-CH"/>
        </w:rPr>
      </w:pPr>
    </w:p>
    <w:p w14:paraId="0776E0DE" w14:textId="39B834F8" w:rsidR="0018495A" w:rsidRPr="00E809EC" w:rsidRDefault="0018495A" w:rsidP="00373C51">
      <w:pPr>
        <w:spacing w:after="0" w:line="360" w:lineRule="auto"/>
        <w:jc w:val="both"/>
        <w:rPr>
          <w:rFonts w:eastAsia="Times New Roman" w:cs="Arial"/>
          <w:szCs w:val="20"/>
          <w:lang w:eastAsia="de-CH"/>
        </w:rPr>
      </w:pPr>
      <w:r w:rsidRPr="00353422">
        <w:rPr>
          <w:rFonts w:eastAsia="Times New Roman" w:cs="Times New Roman"/>
          <w:szCs w:val="24"/>
          <w:lang w:eastAsia="de-DE"/>
        </w:rPr>
        <w:t xml:space="preserve">Weitere Informationen und Tickets gibt es unter: </w:t>
      </w:r>
      <w:hyperlink r:id="rId13" w:history="1">
        <w:r w:rsidR="00067465">
          <w:rPr>
            <w:rStyle w:val="Hyperlink"/>
            <w:rFonts w:eastAsia="Times New Roman" w:cs="Times New Roman"/>
            <w:color w:val="auto"/>
            <w:szCs w:val="24"/>
            <w:lang w:eastAsia="de-DE"/>
          </w:rPr>
          <w:t>zauberwald-lenzerheide.ch</w:t>
        </w:r>
      </w:hyperlink>
      <w:r w:rsidR="007B105A" w:rsidRPr="00353422">
        <w:rPr>
          <w:rFonts w:eastAsia="Times New Roman" w:cs="Times New Roman"/>
          <w:szCs w:val="24"/>
          <w:lang w:eastAsia="de-DE"/>
        </w:rPr>
        <w:t>.</w:t>
      </w:r>
    </w:p>
    <w:p w14:paraId="1E94E513" w14:textId="77777777" w:rsidR="00076C5C" w:rsidRPr="00353422" w:rsidRDefault="00076C5C" w:rsidP="00076C5C">
      <w:pPr>
        <w:pBdr>
          <w:bottom w:val="single" w:sz="4" w:space="1" w:color="auto"/>
        </w:pBdr>
        <w:spacing w:after="0" w:line="360" w:lineRule="auto"/>
        <w:jc w:val="both"/>
        <w:rPr>
          <w:rFonts w:eastAsia="Times New Roman" w:cs="Arial"/>
          <w:szCs w:val="20"/>
          <w:lang w:val="de-DE" w:eastAsia="de-CH"/>
        </w:rPr>
      </w:pPr>
    </w:p>
    <w:p w14:paraId="5124D20F" w14:textId="77777777" w:rsidR="00076C5C" w:rsidRDefault="00076C5C" w:rsidP="00076C5C">
      <w:pPr>
        <w:spacing w:after="0" w:line="360" w:lineRule="auto"/>
        <w:jc w:val="both"/>
        <w:rPr>
          <w:rFonts w:eastAsia="Times New Roman" w:cs="Times New Roman"/>
          <w:szCs w:val="24"/>
          <w:lang w:eastAsia="de-DE"/>
        </w:rPr>
      </w:pPr>
    </w:p>
    <w:p w14:paraId="540C8159" w14:textId="77777777" w:rsidR="00076C5C" w:rsidRPr="00353422" w:rsidRDefault="00076C5C" w:rsidP="00076C5C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eastAsia="de-DE"/>
        </w:rPr>
      </w:pPr>
      <w:r w:rsidRPr="00353422">
        <w:rPr>
          <w:rFonts w:eastAsia="Arial" w:cs="Arial"/>
          <w:noProof/>
          <w:position w:val="-13"/>
          <w:szCs w:val="20"/>
          <w:lang w:eastAsia="de-DE"/>
        </w:rPr>
        <w:t>Für weitere Informationen wenden Sie sich bitte an:</w:t>
      </w:r>
    </w:p>
    <w:p w14:paraId="17142858" w14:textId="77777777" w:rsidR="00D10AC3" w:rsidRPr="00353422" w:rsidRDefault="00D10AC3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eastAsia="de-DE"/>
        </w:rPr>
      </w:pPr>
    </w:p>
    <w:p w14:paraId="0BDB9A93" w14:textId="77777777" w:rsidR="004F5790" w:rsidRPr="00353422" w:rsidRDefault="004F5790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eastAsia="de-DE"/>
        </w:rPr>
      </w:pPr>
      <w:r w:rsidRPr="00353422">
        <w:rPr>
          <w:rFonts w:eastAsia="Arial" w:cs="Arial"/>
          <w:noProof/>
          <w:position w:val="-13"/>
          <w:szCs w:val="20"/>
          <w:lang w:eastAsia="de-DE"/>
        </w:rPr>
        <w:t>Marina Morgenthaler</w:t>
      </w:r>
    </w:p>
    <w:p w14:paraId="2502B589" w14:textId="3B7059F8" w:rsidR="00D10AC3" w:rsidRPr="00353422" w:rsidRDefault="004F5790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eastAsia="de-DE"/>
        </w:rPr>
      </w:pPr>
      <w:r w:rsidRPr="00353422">
        <w:rPr>
          <w:rFonts w:eastAsia="Arial" w:cs="Arial"/>
          <w:noProof/>
          <w:position w:val="-13"/>
          <w:szCs w:val="20"/>
          <w:lang w:eastAsia="de-DE"/>
        </w:rPr>
        <w:t xml:space="preserve">Eventmanagerin, </w:t>
      </w:r>
      <w:r w:rsidR="00D10AC3" w:rsidRPr="00353422">
        <w:rPr>
          <w:rFonts w:eastAsia="Arial" w:cs="Arial"/>
          <w:noProof/>
          <w:position w:val="-13"/>
          <w:szCs w:val="20"/>
          <w:lang w:eastAsia="de-DE"/>
        </w:rPr>
        <w:t>Lenzerheide Marketing und Support AG</w:t>
      </w:r>
    </w:p>
    <w:p w14:paraId="7121A443" w14:textId="77777777" w:rsidR="004F5790" w:rsidRPr="00353422" w:rsidRDefault="004F5790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eastAsia="de-DE"/>
        </w:rPr>
      </w:pPr>
      <w:r w:rsidRPr="00353422">
        <w:rPr>
          <w:rFonts w:eastAsia="Arial" w:cs="Arial"/>
          <w:noProof/>
          <w:position w:val="-13"/>
          <w:szCs w:val="20"/>
          <w:lang w:eastAsia="de-DE"/>
        </w:rPr>
        <w:t>T +41 81 385 57 33</w:t>
      </w:r>
    </w:p>
    <w:p w14:paraId="3ECFAAB3" w14:textId="1EB4D558" w:rsidR="004F5790" w:rsidRPr="00353422" w:rsidRDefault="004F5790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eastAsia="de-DE"/>
        </w:rPr>
      </w:pPr>
      <w:r w:rsidRPr="00353422">
        <w:rPr>
          <w:rFonts w:eastAsia="Arial" w:cs="Arial"/>
          <w:noProof/>
          <w:position w:val="-13"/>
          <w:szCs w:val="20"/>
          <w:lang w:eastAsia="de-DE"/>
        </w:rPr>
        <w:t xml:space="preserve">E-Mail </w:t>
      </w:r>
      <w:hyperlink r:id="rId14" w:history="1">
        <w:r w:rsidRPr="00353422">
          <w:rPr>
            <w:rStyle w:val="Hyperlink"/>
            <w:rFonts w:eastAsia="Arial" w:cs="Arial"/>
            <w:noProof/>
            <w:color w:val="auto"/>
            <w:position w:val="-13"/>
            <w:szCs w:val="20"/>
            <w:lang w:eastAsia="de-DE"/>
          </w:rPr>
          <w:t>marina.morgenthaler@lenzerheide.swiss</w:t>
        </w:r>
      </w:hyperlink>
    </w:p>
    <w:p w14:paraId="53D43447" w14:textId="77777777" w:rsidR="00C329F3" w:rsidRPr="00353422" w:rsidRDefault="00C329F3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eastAsia="de-DE"/>
        </w:rPr>
      </w:pPr>
    </w:p>
    <w:p w14:paraId="19930E62" w14:textId="77777777" w:rsidR="00F32A6D" w:rsidRPr="00353422" w:rsidRDefault="00F32A6D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eastAsia="de-DE"/>
        </w:rPr>
      </w:pPr>
      <w:r w:rsidRPr="00353422">
        <w:rPr>
          <w:rFonts w:eastAsia="Arial" w:cs="Arial"/>
          <w:noProof/>
          <w:position w:val="-13"/>
          <w:szCs w:val="20"/>
          <w:lang w:eastAsia="de-DE"/>
        </w:rPr>
        <w:t>Giancarlo Pallioppi</w:t>
      </w:r>
    </w:p>
    <w:p w14:paraId="399B860A" w14:textId="77777777" w:rsidR="00F32A6D" w:rsidRPr="00353422" w:rsidRDefault="00F32A6D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eastAsia="de-DE"/>
        </w:rPr>
      </w:pPr>
      <w:r w:rsidRPr="00353422">
        <w:rPr>
          <w:rFonts w:eastAsia="Arial" w:cs="Arial"/>
          <w:noProof/>
          <w:position w:val="-13"/>
          <w:szCs w:val="20"/>
          <w:lang w:eastAsia="de-DE"/>
        </w:rPr>
        <w:t>OK-Präsident, Zauberwald Lenzerheide</w:t>
      </w:r>
    </w:p>
    <w:p w14:paraId="1E720F91" w14:textId="77777777" w:rsidR="00F32A6D" w:rsidRPr="00353422" w:rsidRDefault="00F32A6D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eastAsia="de-DE"/>
        </w:rPr>
      </w:pPr>
      <w:r w:rsidRPr="00353422">
        <w:rPr>
          <w:rFonts w:eastAsia="Arial" w:cs="Arial"/>
          <w:noProof/>
          <w:position w:val="-13"/>
          <w:szCs w:val="20"/>
          <w:lang w:eastAsia="de-DE"/>
        </w:rPr>
        <w:t>M +41 79 661 22 64</w:t>
      </w:r>
    </w:p>
    <w:p w14:paraId="253FE8AE" w14:textId="6E56F81F" w:rsidR="00C329F3" w:rsidRPr="00353422" w:rsidRDefault="00F32A6D" w:rsidP="00353422">
      <w:pPr>
        <w:spacing w:after="0" w:line="360" w:lineRule="auto"/>
        <w:jc w:val="both"/>
        <w:rPr>
          <w:rFonts w:eastAsia="Arial" w:cs="Arial"/>
          <w:noProof/>
          <w:position w:val="-13"/>
          <w:szCs w:val="20"/>
          <w:lang w:eastAsia="de-DE"/>
        </w:rPr>
      </w:pPr>
      <w:r w:rsidRPr="00353422">
        <w:rPr>
          <w:rFonts w:eastAsia="Arial" w:cs="Arial"/>
          <w:noProof/>
          <w:position w:val="-13"/>
          <w:szCs w:val="20"/>
          <w:lang w:eastAsia="de-DE"/>
        </w:rPr>
        <w:t xml:space="preserve">E-Mail </w:t>
      </w:r>
      <w:hyperlink r:id="rId15" w:history="1">
        <w:r w:rsidRPr="00353422">
          <w:rPr>
            <w:rStyle w:val="Hyperlink"/>
            <w:rFonts w:eastAsia="Arial" w:cs="Arial"/>
            <w:noProof/>
            <w:color w:val="auto"/>
            <w:position w:val="-13"/>
            <w:szCs w:val="20"/>
            <w:lang w:eastAsia="de-DE"/>
          </w:rPr>
          <w:t>giancarlo@pallioppi.ch</w:t>
        </w:r>
      </w:hyperlink>
    </w:p>
    <w:sectPr w:rsidR="00C329F3" w:rsidRPr="00353422" w:rsidSect="00692877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68" w:right="1134" w:bottom="1134" w:left="425" w:header="851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D8D4" w14:textId="77777777" w:rsidR="00A12290" w:rsidRDefault="00A12290">
      <w:r>
        <w:separator/>
      </w:r>
    </w:p>
  </w:endnote>
  <w:endnote w:type="continuationSeparator" w:id="0">
    <w:p w14:paraId="3F730D00" w14:textId="77777777" w:rsidR="00A12290" w:rsidRDefault="00A12290">
      <w:r>
        <w:continuationSeparator/>
      </w:r>
    </w:p>
  </w:endnote>
  <w:endnote w:type="continuationNotice" w:id="1">
    <w:p w14:paraId="4AA0436D" w14:textId="77777777" w:rsidR="00A12290" w:rsidRDefault="00A12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MixOffice">
    <w:altName w:val="Calibri"/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er*">
    <w:altName w:val="Arial"/>
    <w:panose1 w:val="00000000000000000000"/>
    <w:charset w:val="00"/>
    <w:family w:val="modern"/>
    <w:notTrueType/>
    <w:pitch w:val="variable"/>
    <w:sig w:usb0="80000027" w:usb1="00000053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2127"/>
      <w:gridCol w:w="2409"/>
      <w:gridCol w:w="1528"/>
      <w:gridCol w:w="2009"/>
    </w:tblGrid>
    <w:tr w:rsidR="00777941" w14:paraId="6F9FAB00" w14:textId="77777777" w:rsidTr="00692877">
      <w:trPr>
        <w:trHeight w:val="283"/>
      </w:trPr>
      <w:tc>
        <w:tcPr>
          <w:tcW w:w="2263" w:type="dxa"/>
          <w:vAlign w:val="bottom"/>
        </w:tcPr>
        <w:p w14:paraId="6436C81C" w14:textId="77777777" w:rsidR="00777941" w:rsidRDefault="00777941" w:rsidP="00777941">
          <w:proofErr w:type="spellStart"/>
          <w:r w:rsidRPr="00571145">
            <w:rPr>
              <w:rFonts w:eastAsia="Times New Roman" w:cs="Arial"/>
              <w:color w:val="000000"/>
              <w:szCs w:val="20"/>
              <w:lang w:eastAsia="de-CH"/>
            </w:rPr>
            <w:t>Presenting</w:t>
          </w:r>
          <w:proofErr w:type="spellEnd"/>
          <w:r w:rsidRPr="00571145">
            <w:rPr>
              <w:rFonts w:eastAsia="Times New Roman" w:cs="Arial"/>
              <w:color w:val="000000"/>
              <w:szCs w:val="20"/>
              <w:lang w:eastAsia="de-CH"/>
            </w:rPr>
            <w:t xml:space="preserve"> Partner</w:t>
          </w:r>
        </w:p>
      </w:tc>
      <w:tc>
        <w:tcPr>
          <w:tcW w:w="2127" w:type="dxa"/>
          <w:vAlign w:val="bottom"/>
        </w:tcPr>
        <w:p w14:paraId="24A7B5D0" w14:textId="77777777" w:rsidR="00777941" w:rsidRDefault="00777941" w:rsidP="00777941">
          <w:proofErr w:type="spellStart"/>
          <w:r w:rsidRPr="00571145">
            <w:rPr>
              <w:rFonts w:eastAsia="Times New Roman" w:cs="Arial"/>
              <w:color w:val="000000"/>
              <w:szCs w:val="20"/>
              <w:lang w:eastAsia="de-CH"/>
            </w:rPr>
            <w:t>Main</w:t>
          </w:r>
          <w:proofErr w:type="spellEnd"/>
          <w:r w:rsidRPr="00571145">
            <w:rPr>
              <w:rFonts w:eastAsia="Times New Roman" w:cs="Arial"/>
              <w:color w:val="000000"/>
              <w:szCs w:val="20"/>
              <w:lang w:eastAsia="de-CH"/>
            </w:rPr>
            <w:t xml:space="preserve"> Partner</w:t>
          </w:r>
        </w:p>
      </w:tc>
      <w:tc>
        <w:tcPr>
          <w:tcW w:w="2409" w:type="dxa"/>
          <w:vAlign w:val="bottom"/>
        </w:tcPr>
        <w:p w14:paraId="50F6A5A8" w14:textId="77777777" w:rsidR="00777941" w:rsidRDefault="00777941" w:rsidP="00777941">
          <w:proofErr w:type="spellStart"/>
          <w:r w:rsidRPr="00571145">
            <w:rPr>
              <w:rFonts w:eastAsia="Times New Roman" w:cs="Arial"/>
              <w:color w:val="000000"/>
              <w:szCs w:val="20"/>
              <w:lang w:eastAsia="de-CH"/>
            </w:rPr>
            <w:t>Destinations</w:t>
          </w:r>
          <w:proofErr w:type="spellEnd"/>
          <w:r w:rsidRPr="00571145">
            <w:rPr>
              <w:rFonts w:eastAsia="Times New Roman" w:cs="Arial"/>
              <w:color w:val="000000"/>
              <w:szCs w:val="20"/>
              <w:lang w:eastAsia="de-CH"/>
            </w:rPr>
            <w:t xml:space="preserve"> Partner</w:t>
          </w:r>
        </w:p>
      </w:tc>
      <w:tc>
        <w:tcPr>
          <w:tcW w:w="1528" w:type="dxa"/>
          <w:vAlign w:val="bottom"/>
        </w:tcPr>
        <w:p w14:paraId="213E079B" w14:textId="77777777" w:rsidR="00777941" w:rsidRDefault="00777941" w:rsidP="00777941">
          <w:r w:rsidRPr="00571145">
            <w:rPr>
              <w:rFonts w:eastAsia="Times New Roman" w:cs="Arial"/>
              <w:color w:val="000000"/>
              <w:szCs w:val="20"/>
              <w:lang w:eastAsia="de-CH"/>
            </w:rPr>
            <w:t>Kids Partner</w:t>
          </w:r>
        </w:p>
      </w:tc>
      <w:tc>
        <w:tcPr>
          <w:tcW w:w="2009" w:type="dxa"/>
          <w:vAlign w:val="bottom"/>
        </w:tcPr>
        <w:p w14:paraId="63B69C86" w14:textId="77777777" w:rsidR="00777941" w:rsidRDefault="00777941" w:rsidP="00777941">
          <w:r w:rsidRPr="00571145">
            <w:rPr>
              <w:rFonts w:eastAsia="Times New Roman" w:cs="Arial"/>
              <w:color w:val="000000"/>
              <w:szCs w:val="20"/>
              <w:lang w:eastAsia="de-CH"/>
            </w:rPr>
            <w:t>Classic Partner</w:t>
          </w:r>
        </w:p>
      </w:tc>
    </w:tr>
    <w:tr w:rsidR="00777941" w14:paraId="32B1D3BC" w14:textId="77777777" w:rsidTr="00692877">
      <w:tblPrEx>
        <w:tblCellMar>
          <w:left w:w="70" w:type="dxa"/>
          <w:right w:w="70" w:type="dxa"/>
        </w:tblCellMar>
      </w:tblPrEx>
      <w:trPr>
        <w:trHeight w:val="573"/>
      </w:trPr>
      <w:tc>
        <w:tcPr>
          <w:tcW w:w="2263" w:type="dxa"/>
        </w:tcPr>
        <w:p w14:paraId="5B701589" w14:textId="77777777" w:rsidR="00777941" w:rsidRDefault="00777941" w:rsidP="00777941">
          <w:r w:rsidRPr="00571145">
            <w:rPr>
              <w:rFonts w:ascii="Calibri" w:eastAsia="Times New Roman" w:hAnsi="Calibri" w:cs="Calibri"/>
              <w:noProof/>
              <w:color w:val="000000"/>
              <w:sz w:val="22"/>
              <w:lang w:eastAsia="de-CH"/>
            </w:rPr>
            <w:drawing>
              <wp:anchor distT="0" distB="0" distL="114300" distR="114300" simplePos="0" relativeHeight="251658247" behindDoc="0" locked="0" layoutInCell="1" allowOverlap="1" wp14:anchorId="6B14A6B1" wp14:editId="124BB483">
                <wp:simplePos x="0" y="0"/>
                <wp:positionH relativeFrom="column">
                  <wp:posOffset>29845</wp:posOffset>
                </wp:positionH>
                <wp:positionV relativeFrom="paragraph">
                  <wp:posOffset>59690</wp:posOffset>
                </wp:positionV>
                <wp:extent cx="638175" cy="266700"/>
                <wp:effectExtent l="0" t="0" r="0" b="0"/>
                <wp:wrapNone/>
                <wp:docPr id="336" name="Grafik 3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3643E1-35FC-95A5-6BCE-35AAB9A752E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>
                          <a:extLst>
                            <a:ext uri="{FF2B5EF4-FFF2-40B4-BE49-F238E27FC236}">
                              <a16:creationId xmlns:a16="http://schemas.microsoft.com/office/drawing/2014/main" id="{8E3643E1-35FC-95A5-6BCE-35AAB9A752E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</w:tcPr>
        <w:p w14:paraId="75F71064" w14:textId="77777777" w:rsidR="00777941" w:rsidRDefault="00777941" w:rsidP="00777941">
          <w:r>
            <w:rPr>
              <w:noProof/>
            </w:rPr>
            <w:drawing>
              <wp:anchor distT="0" distB="0" distL="114300" distR="114300" simplePos="0" relativeHeight="251658251" behindDoc="0" locked="0" layoutInCell="1" allowOverlap="1" wp14:anchorId="7D58C1C1" wp14:editId="510E03D8">
                <wp:simplePos x="0" y="0"/>
                <wp:positionH relativeFrom="column">
                  <wp:posOffset>16510</wp:posOffset>
                </wp:positionH>
                <wp:positionV relativeFrom="paragraph">
                  <wp:posOffset>76835</wp:posOffset>
                </wp:positionV>
                <wp:extent cx="1075690" cy="215900"/>
                <wp:effectExtent l="0" t="0" r="0" b="0"/>
                <wp:wrapNone/>
                <wp:docPr id="339" name="Grafik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BDA2B4-63DB-D0C1-C8BF-6238D02B626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2">
                          <a:extLst>
                            <a:ext uri="{FF2B5EF4-FFF2-40B4-BE49-F238E27FC236}">
                              <a16:creationId xmlns:a16="http://schemas.microsoft.com/office/drawing/2014/main" id="{62BDA2B4-63DB-D0C1-C8BF-6238D02B626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09" w:type="dxa"/>
        </w:tcPr>
        <w:p w14:paraId="223CD48D" w14:textId="77777777" w:rsidR="00777941" w:rsidRDefault="00777941" w:rsidP="00777941">
          <w:r w:rsidRPr="00571145">
            <w:rPr>
              <w:rFonts w:ascii="Calibri" w:eastAsia="Times New Roman" w:hAnsi="Calibri" w:cs="Calibri"/>
              <w:noProof/>
              <w:color w:val="000000"/>
              <w:sz w:val="22"/>
              <w:lang w:eastAsia="de-CH"/>
            </w:rPr>
            <w:drawing>
              <wp:anchor distT="0" distB="0" distL="114300" distR="114300" simplePos="0" relativeHeight="251658250" behindDoc="0" locked="0" layoutInCell="1" allowOverlap="1" wp14:anchorId="21B663B1" wp14:editId="6D1B3831">
                <wp:simplePos x="0" y="0"/>
                <wp:positionH relativeFrom="column">
                  <wp:posOffset>46990</wp:posOffset>
                </wp:positionH>
                <wp:positionV relativeFrom="paragraph">
                  <wp:posOffset>77470</wp:posOffset>
                </wp:positionV>
                <wp:extent cx="1152525" cy="209550"/>
                <wp:effectExtent l="0" t="0" r="9525" b="0"/>
                <wp:wrapNone/>
                <wp:docPr id="340" name="Grafik 3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39E9B2-B107-6141-050F-BA86E5E0382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>
                          <a:extLst>
                            <a:ext uri="{FF2B5EF4-FFF2-40B4-BE49-F238E27FC236}">
                              <a16:creationId xmlns:a16="http://schemas.microsoft.com/office/drawing/2014/main" id="{7A39E9B2-B107-6141-050F-BA86E5E0382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0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28" w:type="dxa"/>
        </w:tcPr>
        <w:p w14:paraId="12B2E165" w14:textId="77777777" w:rsidR="00777941" w:rsidRDefault="00777941" w:rsidP="00777941">
          <w:pPr>
            <w:ind w:left="-108" w:firstLine="108"/>
          </w:pPr>
          <w:r w:rsidRPr="00571145">
            <w:rPr>
              <w:rFonts w:ascii="Calibri" w:eastAsia="Times New Roman" w:hAnsi="Calibri" w:cs="Calibri"/>
              <w:noProof/>
              <w:color w:val="000000"/>
              <w:sz w:val="22"/>
              <w:lang w:eastAsia="de-CH"/>
            </w:rPr>
            <w:drawing>
              <wp:anchor distT="0" distB="0" distL="114300" distR="114300" simplePos="0" relativeHeight="251658248" behindDoc="0" locked="0" layoutInCell="1" allowOverlap="1" wp14:anchorId="4847A729" wp14:editId="7FE4B75E">
                <wp:simplePos x="0" y="0"/>
                <wp:positionH relativeFrom="column">
                  <wp:posOffset>-48895</wp:posOffset>
                </wp:positionH>
                <wp:positionV relativeFrom="paragraph">
                  <wp:posOffset>17145</wp:posOffset>
                </wp:positionV>
                <wp:extent cx="828675" cy="314325"/>
                <wp:effectExtent l="0" t="0" r="0" b="0"/>
                <wp:wrapNone/>
                <wp:docPr id="341" name="Grafik 3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D9D025-F6F7-ACF9-1A4D-6F2E98FD2CC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4">
                          <a:extLst>
                            <a:ext uri="{FF2B5EF4-FFF2-40B4-BE49-F238E27FC236}">
                              <a16:creationId xmlns:a16="http://schemas.microsoft.com/office/drawing/2014/main" id="{FED9D025-F6F7-ACF9-1A4D-6F2E98FD2CC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810" b="26194"/>
                        <a:stretch/>
                      </pic:blipFill>
                      <pic:spPr bwMode="auto"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09" w:type="dxa"/>
        </w:tcPr>
        <w:p w14:paraId="737D8DB2" w14:textId="77777777" w:rsidR="00777941" w:rsidRDefault="00777941" w:rsidP="00777941">
          <w:r w:rsidRPr="00571145">
            <w:rPr>
              <w:rFonts w:ascii="Calibri" w:eastAsia="Times New Roman" w:hAnsi="Calibri" w:cs="Calibri"/>
              <w:noProof/>
              <w:color w:val="000000"/>
              <w:sz w:val="22"/>
              <w:lang w:eastAsia="de-CH"/>
            </w:rPr>
            <w:drawing>
              <wp:anchor distT="0" distB="0" distL="114300" distR="114300" simplePos="0" relativeHeight="251658249" behindDoc="0" locked="0" layoutInCell="1" allowOverlap="1" wp14:anchorId="045B8B6F" wp14:editId="4700E595">
                <wp:simplePos x="0" y="0"/>
                <wp:positionH relativeFrom="column">
                  <wp:posOffset>38735</wp:posOffset>
                </wp:positionH>
                <wp:positionV relativeFrom="paragraph">
                  <wp:posOffset>67973</wp:posOffset>
                </wp:positionV>
                <wp:extent cx="1104900" cy="180975"/>
                <wp:effectExtent l="0" t="0" r="0" b="0"/>
                <wp:wrapNone/>
                <wp:docPr id="349" name="Grafik 3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C89FC9-B489-2D79-035D-B9758D62F17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1">
                          <a:extLst>
                            <a:ext uri="{FF2B5EF4-FFF2-40B4-BE49-F238E27FC236}">
                              <a16:creationId xmlns:a16="http://schemas.microsoft.com/office/drawing/2014/main" id="{6FC89FC9-B489-2D79-035D-B9758D62F17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641C531" w14:textId="77777777" w:rsidR="00777941" w:rsidRDefault="00777941" w:rsidP="00777941">
    <w:pPr>
      <w:pStyle w:val="Fuzeile"/>
      <w:tabs>
        <w:tab w:val="left" w:pos="14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AC6" w14:textId="77777777" w:rsidR="00F709F6" w:rsidRDefault="00F709F6" w:rsidP="007C0FDB">
    <w:pPr>
      <w:pStyle w:val="Fuzeile"/>
      <w:rPr>
        <w:noProof/>
        <w:lang w:eastAsia="de-CH"/>
      </w:rPr>
    </w:pPr>
  </w:p>
  <w:p w14:paraId="223D2AC7" w14:textId="77777777" w:rsidR="007C0FDB" w:rsidRDefault="003466F8" w:rsidP="003466F8">
    <w:pPr>
      <w:pStyle w:val="Fuzeile"/>
      <w:ind w:left="-284"/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</w:pPr>
    <w:r w:rsidRPr="003466F8">
      <w:rPr>
        <w:noProof/>
        <w:lang w:eastAsia="de-CH"/>
      </w:rPr>
      <w:drawing>
        <wp:anchor distT="0" distB="0" distL="114300" distR="114300" simplePos="0" relativeHeight="251658245" behindDoc="0" locked="0" layoutInCell="1" allowOverlap="1" wp14:anchorId="223D2AD7" wp14:editId="5137A238">
          <wp:simplePos x="0" y="0"/>
          <wp:positionH relativeFrom="margin">
            <wp:posOffset>2826608</wp:posOffset>
          </wp:positionH>
          <wp:positionV relativeFrom="paragraph">
            <wp:posOffset>15240</wp:posOffset>
          </wp:positionV>
          <wp:extent cx="658495" cy="439420"/>
          <wp:effectExtent l="0" t="0" r="8255" b="0"/>
          <wp:wrapThrough wrapText="bothSides">
            <wp:wrapPolygon edited="0">
              <wp:start x="0" y="0"/>
              <wp:lineTo x="0" y="20601"/>
              <wp:lineTo x="21246" y="20601"/>
              <wp:lineTo x="21246" y="0"/>
              <wp:lineTo x="0" y="0"/>
            </wp:wrapPolygon>
          </wp:wrapThrough>
          <wp:docPr id="324" name="Grafik 324" descr="I:\LMS\Marketing\18_19 Marketing\Events\K&amp;L\Zauberwald Lenzerheide\06 Sponsors Partners\Haupt- und Co-Sponsoren\Beiner\B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MS\Marketing\18_19 Marketing\Events\K&amp;L\Zauberwald Lenzerheide\06 Sponsors Partners\Haupt- und Co-Sponsoren\Beiner\B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4" behindDoc="0" locked="0" layoutInCell="1" allowOverlap="1" wp14:anchorId="223D2AD9" wp14:editId="05E8DB74">
          <wp:simplePos x="0" y="0"/>
          <wp:positionH relativeFrom="column">
            <wp:posOffset>3666366</wp:posOffset>
          </wp:positionH>
          <wp:positionV relativeFrom="paragraph">
            <wp:posOffset>46322</wp:posOffset>
          </wp:positionV>
          <wp:extent cx="922020" cy="257810"/>
          <wp:effectExtent l="0" t="0" r="0" b="8890"/>
          <wp:wrapThrough wrapText="bothSides">
            <wp:wrapPolygon edited="0">
              <wp:start x="0" y="0"/>
              <wp:lineTo x="0" y="20749"/>
              <wp:lineTo x="20975" y="20749"/>
              <wp:lineTo x="20975" y="0"/>
              <wp:lineTo x="0" y="0"/>
            </wp:wrapPolygon>
          </wp:wrapThrough>
          <wp:docPr id="325" name="Grafik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lvetia-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4" t="29609" r="12740" b="39702"/>
                  <a:stretch/>
                </pic:blipFill>
                <pic:spPr bwMode="auto">
                  <a:xfrm>
                    <a:off x="0" y="0"/>
                    <a:ext cx="922020" cy="257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1" behindDoc="1" locked="0" layoutInCell="1" allowOverlap="1" wp14:anchorId="223D2ADB" wp14:editId="2ED62EBC">
          <wp:simplePos x="0" y="0"/>
          <wp:positionH relativeFrom="column">
            <wp:posOffset>4749866</wp:posOffset>
          </wp:positionH>
          <wp:positionV relativeFrom="paragraph">
            <wp:posOffset>59657</wp:posOffset>
          </wp:positionV>
          <wp:extent cx="1109980" cy="222885"/>
          <wp:effectExtent l="0" t="0" r="0" b="5715"/>
          <wp:wrapTight wrapText="bothSides">
            <wp:wrapPolygon edited="0">
              <wp:start x="0" y="0"/>
              <wp:lineTo x="0" y="20308"/>
              <wp:lineTo x="21130" y="20308"/>
              <wp:lineTo x="21130" y="0"/>
              <wp:lineTo x="0" y="0"/>
            </wp:wrapPolygon>
          </wp:wrapTight>
          <wp:docPr id="326" name="Grafik 326" descr="Y:\LOGOS_Eventmarken_Pictos_Wappen\Logos_Fremde\Graubündner Kantonalbank\GKB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S_Eventmarken_Pictos_Wappen\Logos_Fremde\Graubündner Kantonalbank\GKB_Logo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7E7B">
      <w:rPr>
        <w:rFonts w:ascii="Syntax LT Std" w:eastAsia="Times New Roman" w:hAnsi="Syntax LT Std"/>
        <w:bCs/>
        <w:noProof/>
        <w:color w:val="817E65"/>
        <w:sz w:val="16"/>
        <w:szCs w:val="16"/>
        <w:lang w:eastAsia="de-CH"/>
      </w:rPr>
      <w:drawing>
        <wp:anchor distT="0" distB="0" distL="114300" distR="114300" simplePos="0" relativeHeight="251658242" behindDoc="0" locked="0" layoutInCell="1" allowOverlap="1" wp14:anchorId="223D2ADD" wp14:editId="69CB9F49">
          <wp:simplePos x="0" y="0"/>
          <wp:positionH relativeFrom="margin">
            <wp:posOffset>1641088</wp:posOffset>
          </wp:positionH>
          <wp:positionV relativeFrom="paragraph">
            <wp:posOffset>12065</wp:posOffset>
          </wp:positionV>
          <wp:extent cx="1049020" cy="352425"/>
          <wp:effectExtent l="0" t="0" r="0" b="9525"/>
          <wp:wrapThrough wrapText="bothSides">
            <wp:wrapPolygon edited="0">
              <wp:start x="0" y="0"/>
              <wp:lineTo x="0" y="21016"/>
              <wp:lineTo x="21182" y="21016"/>
              <wp:lineTo x="21182" y="0"/>
              <wp:lineTo x="0" y="0"/>
            </wp:wrapPolygon>
          </wp:wrapThrough>
          <wp:docPr id="327" name="Grafik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3" behindDoc="0" locked="0" layoutInCell="1" allowOverlap="1" wp14:anchorId="223D2ADF" wp14:editId="43AAAE2D">
          <wp:simplePos x="0" y="0"/>
          <wp:positionH relativeFrom="column">
            <wp:posOffset>452771</wp:posOffset>
          </wp:positionH>
          <wp:positionV relativeFrom="paragraph">
            <wp:posOffset>35939</wp:posOffset>
          </wp:positionV>
          <wp:extent cx="906145" cy="381635"/>
          <wp:effectExtent l="0" t="0" r="8255" b="0"/>
          <wp:wrapThrough wrapText="bothSides">
            <wp:wrapPolygon edited="0">
              <wp:start x="0" y="0"/>
              <wp:lineTo x="0" y="20486"/>
              <wp:lineTo x="21343" y="20486"/>
              <wp:lineTo x="21343" y="17251"/>
              <wp:lineTo x="18164" y="0"/>
              <wp:lineTo x="0" y="0"/>
            </wp:wrapPolygon>
          </wp:wrapThrough>
          <wp:docPr id="328" name="Grafik 328" descr="C:\Users\masc\AppData\Local\Microsoft\Windows\Temporary Internet Files\Content.Word\ewz_Logo_RGB_Colour_Positiv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c\AppData\Local\Microsoft\Windows\Temporary Internet Files\Content.Word\ewz_Logo_RGB_Colour_Positiv_500px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FDB">
      <w:rPr>
        <w:rFonts w:ascii="Syntax LT Std" w:eastAsia="Times New Roman" w:hAnsi="Syntax LT Std"/>
        <w:bCs/>
        <w:color w:val="817E65"/>
        <w:sz w:val="16"/>
        <w:szCs w:val="16"/>
        <w:lang w:val="de-DE" w:eastAsia="de-DE"/>
      </w:rPr>
      <w:t xml:space="preserve">Sponsoren:       </w:t>
    </w:r>
  </w:p>
  <w:p w14:paraId="223D2AC8" w14:textId="77777777" w:rsidR="007C0FDB" w:rsidRDefault="007C0FDB" w:rsidP="007C0FDB">
    <w:pPr>
      <w:pStyle w:val="Fuzeile"/>
      <w:rPr>
        <w:noProof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F663" w14:textId="77777777" w:rsidR="00A12290" w:rsidRDefault="00A12290">
      <w:r>
        <w:separator/>
      </w:r>
    </w:p>
  </w:footnote>
  <w:footnote w:type="continuationSeparator" w:id="0">
    <w:p w14:paraId="20CD7D39" w14:textId="77777777" w:rsidR="00A12290" w:rsidRDefault="00A12290">
      <w:r>
        <w:continuationSeparator/>
      </w:r>
    </w:p>
  </w:footnote>
  <w:footnote w:type="continuationNotice" w:id="1">
    <w:p w14:paraId="572033E3" w14:textId="77777777" w:rsidR="00A12290" w:rsidRDefault="00A12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99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988"/>
      <w:gridCol w:w="732"/>
      <w:gridCol w:w="2624"/>
      <w:gridCol w:w="2455"/>
    </w:tblGrid>
    <w:tr w:rsidR="00081D93" w:rsidRPr="00103448" w14:paraId="223D2AB7" w14:textId="77777777" w:rsidTr="00C30F6D">
      <w:trPr>
        <w:gridAfter w:val="1"/>
        <w:wAfter w:w="2455" w:type="dxa"/>
        <w:trHeight w:val="1090"/>
      </w:trPr>
      <w:tc>
        <w:tcPr>
          <w:tcW w:w="3720" w:type="dxa"/>
          <w:gridSpan w:val="2"/>
        </w:tcPr>
        <w:p w14:paraId="223D2AB5" w14:textId="77777777" w:rsidR="00081D93" w:rsidRPr="001A26DB" w:rsidRDefault="00081D93" w:rsidP="00C30F6D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62728B">
            <w:rPr>
              <w:rFonts w:ascii="Renner*" w:hAnsi="Renner*"/>
              <w:color w:val="817E65"/>
              <w:sz w:val="16"/>
              <w:szCs w:val="16"/>
            </w:rPr>
            <w:t>Verein Lenzerheide Zauberwald</w:t>
          </w:r>
          <w:r w:rsidR="00C30F6D" w:rsidRPr="0062728B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  <w:r w:rsidR="00C30F6D">
            <w:rPr>
              <w:rFonts w:ascii="Renner*" w:hAnsi="Renner*"/>
              <w:color w:val="817E65"/>
              <w:sz w:val="16"/>
              <w:szCs w:val="16"/>
            </w:rPr>
            <w:br/>
          </w: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B6" w14:textId="2D5A1D2E" w:rsidR="00081D93" w:rsidRPr="000C2137" w:rsidRDefault="00081D93" w:rsidP="00C30F6D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</w:pPr>
          <w:r w:rsidRPr="000C2137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Tel. +41 81 385 57 77</w:t>
          </w:r>
          <w:r w:rsidR="00C30F6D" w:rsidRPr="000C2137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r w:rsidRPr="000C2137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Fax +41 81 385 57 02</w:t>
          </w:r>
          <w:r w:rsidR="00C30F6D" w:rsidRPr="000C2137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hyperlink r:id="rId1" w:history="1">
            <w:r w:rsidR="00C30F6D" w:rsidRPr="000C2137">
              <w:rPr>
                <w:rFonts w:ascii="Renner*" w:hAnsi="Renner*"/>
                <w:bCs/>
                <w:color w:val="817E65"/>
                <w:sz w:val="16"/>
                <w:szCs w:val="16"/>
                <w:lang w:val="en-US"/>
              </w:rPr>
              <w:t>www.zauberwald-lenzerheide.ch</w:t>
            </w:r>
          </w:hyperlink>
          <w:r w:rsidR="00C30F6D" w:rsidRPr="000C2137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br/>
          </w:r>
          <w:r w:rsidRPr="000C2137">
            <w:rPr>
              <w:rFonts w:ascii="Renner*" w:hAnsi="Renner*"/>
              <w:bCs/>
              <w:color w:val="817E65"/>
              <w:sz w:val="16"/>
              <w:szCs w:val="16"/>
              <w:lang w:val="en-US"/>
            </w:rPr>
            <w:t>zauberwald@lenzerheide.com</w:t>
          </w:r>
        </w:p>
      </w:tc>
    </w:tr>
    <w:tr w:rsidR="00F75918" w:rsidRPr="00103448" w14:paraId="223D2ABA" w14:textId="77777777" w:rsidTr="00C30F6D">
      <w:tc>
        <w:tcPr>
          <w:tcW w:w="2988" w:type="dxa"/>
        </w:tcPr>
        <w:p w14:paraId="223D2AB8" w14:textId="77777777" w:rsidR="00F75918" w:rsidRPr="000C2137" w:rsidRDefault="00F75918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  <w:lang w:val="en-US"/>
            </w:rPr>
          </w:pPr>
        </w:p>
      </w:tc>
      <w:tc>
        <w:tcPr>
          <w:tcW w:w="5811" w:type="dxa"/>
          <w:gridSpan w:val="3"/>
        </w:tcPr>
        <w:p w14:paraId="223D2AB9" w14:textId="77777777" w:rsidR="00F75918" w:rsidRPr="000C2137" w:rsidRDefault="00081D93" w:rsidP="00ED2307">
          <w:pPr>
            <w:spacing w:line="200" w:lineRule="exact"/>
            <w:rPr>
              <w:rFonts w:ascii="Syntax LT Std" w:hAnsi="Syntax LT Std" w:cs="Arial"/>
              <w:noProof/>
              <w:color w:val="817E65"/>
              <w:kern w:val="16"/>
              <w:sz w:val="16"/>
              <w:szCs w:val="16"/>
              <w:lang w:val="en-US"/>
            </w:rPr>
          </w:pPr>
          <w:r>
            <w:rPr>
              <w:rFonts w:ascii="Syntax LT Std" w:hAnsi="Syntax LT Std"/>
              <w:noProof/>
              <w:color w:val="0070C0"/>
              <w:sz w:val="16"/>
              <w:szCs w:val="16"/>
              <w:u w:val="single"/>
              <w:lang w:eastAsia="de-CH"/>
            </w:rPr>
            <w:drawing>
              <wp:anchor distT="0" distB="0" distL="114300" distR="114300" simplePos="0" relativeHeight="251658246" behindDoc="1" locked="0" layoutInCell="1" allowOverlap="1" wp14:anchorId="223D2AC9" wp14:editId="5E571735">
                <wp:simplePos x="0" y="0"/>
                <wp:positionH relativeFrom="column">
                  <wp:posOffset>2478611</wp:posOffset>
                </wp:positionH>
                <wp:positionV relativeFrom="paragraph">
                  <wp:posOffset>-801634</wp:posOffset>
                </wp:positionV>
                <wp:extent cx="1018360" cy="789709"/>
                <wp:effectExtent l="0" t="0" r="0" b="0"/>
                <wp:wrapNone/>
                <wp:docPr id="61" name="Grafi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360" cy="7897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23D2ABB" w14:textId="77777777" w:rsidR="00F75918" w:rsidRPr="000C2137" w:rsidRDefault="00F75918" w:rsidP="00081D93">
    <w:pPr>
      <w:pStyle w:val="Kopfzeile"/>
      <w:rPr>
        <w:rFonts w:ascii="Syntax LT Std" w:hAnsi="Syntax LT Std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44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3720"/>
      <w:gridCol w:w="2624"/>
    </w:tblGrid>
    <w:tr w:rsidR="0077141C" w:rsidRPr="002A5C9E" w14:paraId="223D2AC4" w14:textId="77777777" w:rsidTr="00F750E6">
      <w:trPr>
        <w:trHeight w:val="1090"/>
      </w:trPr>
      <w:tc>
        <w:tcPr>
          <w:tcW w:w="3720" w:type="dxa"/>
        </w:tcPr>
        <w:p w14:paraId="223D2ABD" w14:textId="77777777" w:rsidR="0077141C" w:rsidRPr="001A26DB" w:rsidRDefault="0077141C" w:rsidP="0077141C">
          <w:pPr>
            <w:spacing w:line="200" w:lineRule="exact"/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</w:pPr>
          <w:r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 xml:space="preserve">Verein </w:t>
          </w:r>
          <w:r w:rsidR="005372E2" w:rsidRPr="001A26DB">
            <w:rPr>
              <w:rFonts w:ascii="Renner*" w:eastAsia="Times New Roman" w:hAnsi="Renner*" w:cs="Times New Roman"/>
              <w:color w:val="C00000"/>
              <w:sz w:val="16"/>
              <w:szCs w:val="16"/>
              <w:lang w:val="de-DE" w:eastAsia="de-DE"/>
            </w:rPr>
            <w:t>Lenzerheide Zauberwald</w:t>
          </w:r>
        </w:p>
        <w:p w14:paraId="223D2ABE" w14:textId="77777777" w:rsidR="0077141C" w:rsidRPr="001A26DB" w:rsidRDefault="005372E2" w:rsidP="0077141C">
          <w:pPr>
            <w:spacing w:line="200" w:lineRule="exact"/>
            <w:rPr>
              <w:rFonts w:ascii="Renner*" w:hAnsi="Renner*"/>
              <w:color w:val="817E65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Postfach 984</w:t>
          </w:r>
        </w:p>
        <w:p w14:paraId="223D2ABF" w14:textId="77777777" w:rsidR="0077141C" w:rsidRPr="001A26DB" w:rsidRDefault="0077141C" w:rsidP="0077141C">
          <w:pPr>
            <w:spacing w:line="200" w:lineRule="exact"/>
            <w:rPr>
              <w:rFonts w:ascii="Renner*" w:hAnsi="Renner*" w:cs="Arial"/>
              <w:noProof/>
              <w:color w:val="817E65"/>
              <w:kern w:val="16"/>
              <w:sz w:val="16"/>
              <w:szCs w:val="16"/>
            </w:rPr>
          </w:pPr>
          <w:r w:rsidRPr="001A26DB">
            <w:rPr>
              <w:rFonts w:ascii="Renner*" w:hAnsi="Renner*"/>
              <w:color w:val="817E65"/>
              <w:sz w:val="16"/>
              <w:szCs w:val="16"/>
            </w:rPr>
            <w:t>7078 Lenzerheide</w:t>
          </w:r>
        </w:p>
      </w:tc>
      <w:tc>
        <w:tcPr>
          <w:tcW w:w="2624" w:type="dxa"/>
        </w:tcPr>
        <w:p w14:paraId="223D2AC0" w14:textId="77777777" w:rsidR="005372E2" w:rsidRPr="001A26DB" w:rsidRDefault="00BA55EB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Tel. +41 81 385 57 77</w:t>
          </w:r>
        </w:p>
        <w:p w14:paraId="223D2AC1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Fax +41 81 385 57 02</w:t>
          </w:r>
        </w:p>
        <w:p w14:paraId="223D2AC2" w14:textId="77777777" w:rsidR="005372E2" w:rsidRPr="001A26DB" w:rsidRDefault="005372E2" w:rsidP="005372E2">
          <w:pPr>
            <w:spacing w:line="200" w:lineRule="exact"/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www.</w:t>
          </w:r>
          <w:r w:rsidR="001A502A" w:rsidRPr="001A26DB">
            <w:rPr>
              <w:rFonts w:ascii="Renner*" w:hAnsi="Renner*"/>
              <w:bCs/>
              <w:color w:val="817E65"/>
              <w:sz w:val="16"/>
              <w:szCs w:val="16"/>
              <w:lang w:val="en-GB"/>
            </w:rPr>
            <w:t>lenzerheide-zauberwald.ch</w:t>
          </w:r>
        </w:p>
        <w:p w14:paraId="223D2AC3" w14:textId="77777777" w:rsidR="0077141C" w:rsidRPr="001A26DB" w:rsidRDefault="00C55DF0" w:rsidP="005372E2">
          <w:pPr>
            <w:spacing w:line="200" w:lineRule="exact"/>
            <w:rPr>
              <w:rFonts w:ascii="Renner*" w:hAnsi="Renner*"/>
              <w:color w:val="0070C0"/>
              <w:sz w:val="16"/>
              <w:szCs w:val="16"/>
              <w:u w:val="single"/>
              <w:lang w:val="en-US"/>
            </w:rPr>
          </w:pPr>
          <w:r w:rsidRPr="001A26DB">
            <w:rPr>
              <w:rFonts w:ascii="Renner*" w:hAnsi="Renner*"/>
              <w:bCs/>
              <w:color w:val="817E65"/>
              <w:sz w:val="16"/>
              <w:szCs w:val="16"/>
            </w:rPr>
            <w:t>zauberwald@lenzerheide.com</w:t>
          </w:r>
        </w:p>
      </w:tc>
    </w:tr>
  </w:tbl>
  <w:p w14:paraId="223D2AC5" w14:textId="77777777" w:rsidR="0077141C" w:rsidRDefault="005372E2">
    <w:pPr>
      <w:pStyle w:val="Kopfzeile"/>
    </w:pPr>
    <w:r>
      <w:rPr>
        <w:rFonts w:ascii="Syntax LT Std" w:hAnsi="Syntax LT Std"/>
        <w:noProof/>
        <w:color w:val="0070C0"/>
        <w:sz w:val="16"/>
        <w:szCs w:val="16"/>
        <w:u w:val="single"/>
        <w:lang w:eastAsia="de-CH"/>
      </w:rPr>
      <w:drawing>
        <wp:anchor distT="0" distB="0" distL="114300" distR="114300" simplePos="0" relativeHeight="251658240" behindDoc="1" locked="0" layoutInCell="1" allowOverlap="1" wp14:anchorId="223D2AD5" wp14:editId="31052E83">
          <wp:simplePos x="0" y="0"/>
          <wp:positionH relativeFrom="column">
            <wp:posOffset>4539615</wp:posOffset>
          </wp:positionH>
          <wp:positionV relativeFrom="paragraph">
            <wp:posOffset>-803910</wp:posOffset>
          </wp:positionV>
          <wp:extent cx="1346200" cy="1043940"/>
          <wp:effectExtent l="0" t="0" r="6350" b="3810"/>
          <wp:wrapTight wrapText="bothSides">
            <wp:wrapPolygon edited="0">
              <wp:start x="0" y="0"/>
              <wp:lineTo x="0" y="21285"/>
              <wp:lineTo x="21396" y="21285"/>
              <wp:lineTo x="21396" y="0"/>
              <wp:lineTo x="0" y="0"/>
            </wp:wrapPolygon>
          </wp:wrapTight>
          <wp:docPr id="323" name="Grafik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A2B"/>
    <w:multiLevelType w:val="hybridMultilevel"/>
    <w:tmpl w:val="DAACA584"/>
    <w:lvl w:ilvl="0" w:tplc="899CA7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102C"/>
    <w:multiLevelType w:val="hybridMultilevel"/>
    <w:tmpl w:val="489CD8BE"/>
    <w:lvl w:ilvl="0" w:tplc="46A80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7627F"/>
    <w:multiLevelType w:val="hybridMultilevel"/>
    <w:tmpl w:val="FCEA32F4"/>
    <w:lvl w:ilvl="0" w:tplc="686691E2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9469">
    <w:abstractNumId w:val="0"/>
  </w:num>
  <w:num w:numId="2" w16cid:durableId="53358383">
    <w:abstractNumId w:val="1"/>
  </w:num>
  <w:num w:numId="3" w16cid:durableId="960307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2E2"/>
    <w:rsid w:val="00002FEE"/>
    <w:rsid w:val="00011B38"/>
    <w:rsid w:val="00027BD8"/>
    <w:rsid w:val="000349A6"/>
    <w:rsid w:val="00043313"/>
    <w:rsid w:val="00046F96"/>
    <w:rsid w:val="00067465"/>
    <w:rsid w:val="0007064B"/>
    <w:rsid w:val="00076C5C"/>
    <w:rsid w:val="00081D93"/>
    <w:rsid w:val="000906F6"/>
    <w:rsid w:val="00090D53"/>
    <w:rsid w:val="00091C7C"/>
    <w:rsid w:val="000A0F7A"/>
    <w:rsid w:val="000B0D92"/>
    <w:rsid w:val="000B75C5"/>
    <w:rsid w:val="000C2137"/>
    <w:rsid w:val="000C3012"/>
    <w:rsid w:val="000C3FBB"/>
    <w:rsid w:val="000D40B5"/>
    <w:rsid w:val="000D651D"/>
    <w:rsid w:val="000D7733"/>
    <w:rsid w:val="000F227A"/>
    <w:rsid w:val="000F3E80"/>
    <w:rsid w:val="000F530D"/>
    <w:rsid w:val="000F5756"/>
    <w:rsid w:val="00103448"/>
    <w:rsid w:val="001053DC"/>
    <w:rsid w:val="00106584"/>
    <w:rsid w:val="00111ADB"/>
    <w:rsid w:val="001170F4"/>
    <w:rsid w:val="00117225"/>
    <w:rsid w:val="00121F22"/>
    <w:rsid w:val="00126680"/>
    <w:rsid w:val="001346BA"/>
    <w:rsid w:val="001462C2"/>
    <w:rsid w:val="00161996"/>
    <w:rsid w:val="001623DA"/>
    <w:rsid w:val="00163000"/>
    <w:rsid w:val="001651F9"/>
    <w:rsid w:val="00165A94"/>
    <w:rsid w:val="00165E74"/>
    <w:rsid w:val="00170592"/>
    <w:rsid w:val="00173A72"/>
    <w:rsid w:val="0017646C"/>
    <w:rsid w:val="00177B4E"/>
    <w:rsid w:val="00180840"/>
    <w:rsid w:val="00182F0F"/>
    <w:rsid w:val="0018495A"/>
    <w:rsid w:val="0018603C"/>
    <w:rsid w:val="001862B5"/>
    <w:rsid w:val="001875FB"/>
    <w:rsid w:val="00190897"/>
    <w:rsid w:val="001945AB"/>
    <w:rsid w:val="001A26DB"/>
    <w:rsid w:val="001A502A"/>
    <w:rsid w:val="001A6D3E"/>
    <w:rsid w:val="001C069B"/>
    <w:rsid w:val="001C4ACC"/>
    <w:rsid w:val="001D1893"/>
    <w:rsid w:val="001D3A93"/>
    <w:rsid w:val="001D4236"/>
    <w:rsid w:val="001E0FF7"/>
    <w:rsid w:val="001E4B7A"/>
    <w:rsid w:val="001F2FB3"/>
    <w:rsid w:val="001F6186"/>
    <w:rsid w:val="00211CFF"/>
    <w:rsid w:val="00213DB7"/>
    <w:rsid w:val="00224ECF"/>
    <w:rsid w:val="00230082"/>
    <w:rsid w:val="00232164"/>
    <w:rsid w:val="002329C6"/>
    <w:rsid w:val="00244E98"/>
    <w:rsid w:val="00253E79"/>
    <w:rsid w:val="00254082"/>
    <w:rsid w:val="00254DB7"/>
    <w:rsid w:val="00257BEA"/>
    <w:rsid w:val="00262991"/>
    <w:rsid w:val="00265F95"/>
    <w:rsid w:val="00271289"/>
    <w:rsid w:val="0027136B"/>
    <w:rsid w:val="002721F2"/>
    <w:rsid w:val="00290609"/>
    <w:rsid w:val="00293AD0"/>
    <w:rsid w:val="00295C02"/>
    <w:rsid w:val="002A228C"/>
    <w:rsid w:val="002A5C9E"/>
    <w:rsid w:val="002C197C"/>
    <w:rsid w:val="002C717D"/>
    <w:rsid w:val="002C77B3"/>
    <w:rsid w:val="002D0D81"/>
    <w:rsid w:val="002D1298"/>
    <w:rsid w:val="002E4ADC"/>
    <w:rsid w:val="00324A51"/>
    <w:rsid w:val="0033604D"/>
    <w:rsid w:val="00344605"/>
    <w:rsid w:val="00345622"/>
    <w:rsid w:val="003466F8"/>
    <w:rsid w:val="00346B1E"/>
    <w:rsid w:val="00351783"/>
    <w:rsid w:val="00351D05"/>
    <w:rsid w:val="00353422"/>
    <w:rsid w:val="00354729"/>
    <w:rsid w:val="00357AB1"/>
    <w:rsid w:val="003630C1"/>
    <w:rsid w:val="00363CEA"/>
    <w:rsid w:val="00373C51"/>
    <w:rsid w:val="00380942"/>
    <w:rsid w:val="00396F77"/>
    <w:rsid w:val="003B17BD"/>
    <w:rsid w:val="003B1843"/>
    <w:rsid w:val="003C611F"/>
    <w:rsid w:val="003C7172"/>
    <w:rsid w:val="003D4BC9"/>
    <w:rsid w:val="003D76D5"/>
    <w:rsid w:val="003E192B"/>
    <w:rsid w:val="003E3598"/>
    <w:rsid w:val="003E54AC"/>
    <w:rsid w:val="003E5C7D"/>
    <w:rsid w:val="003F7DF1"/>
    <w:rsid w:val="004005CC"/>
    <w:rsid w:val="004107DF"/>
    <w:rsid w:val="0042634C"/>
    <w:rsid w:val="00434833"/>
    <w:rsid w:val="00435914"/>
    <w:rsid w:val="0043758B"/>
    <w:rsid w:val="00443CB2"/>
    <w:rsid w:val="00443F52"/>
    <w:rsid w:val="00446AFE"/>
    <w:rsid w:val="00454833"/>
    <w:rsid w:val="0045766F"/>
    <w:rsid w:val="004625A1"/>
    <w:rsid w:val="00480466"/>
    <w:rsid w:val="00484B88"/>
    <w:rsid w:val="004942DE"/>
    <w:rsid w:val="004A68B8"/>
    <w:rsid w:val="004B5088"/>
    <w:rsid w:val="004B759F"/>
    <w:rsid w:val="004C3D25"/>
    <w:rsid w:val="004C61E8"/>
    <w:rsid w:val="004D2A90"/>
    <w:rsid w:val="004E4CFC"/>
    <w:rsid w:val="004E64B1"/>
    <w:rsid w:val="004F5790"/>
    <w:rsid w:val="004F7C0D"/>
    <w:rsid w:val="0050090D"/>
    <w:rsid w:val="005011C1"/>
    <w:rsid w:val="0050385A"/>
    <w:rsid w:val="0050624F"/>
    <w:rsid w:val="005133A1"/>
    <w:rsid w:val="005174AE"/>
    <w:rsid w:val="0053371B"/>
    <w:rsid w:val="005372E2"/>
    <w:rsid w:val="00554B42"/>
    <w:rsid w:val="005566B6"/>
    <w:rsid w:val="00561F60"/>
    <w:rsid w:val="00563002"/>
    <w:rsid w:val="00571145"/>
    <w:rsid w:val="00573ACA"/>
    <w:rsid w:val="00584181"/>
    <w:rsid w:val="00585439"/>
    <w:rsid w:val="00592AF8"/>
    <w:rsid w:val="00595BB7"/>
    <w:rsid w:val="00597385"/>
    <w:rsid w:val="005A4E29"/>
    <w:rsid w:val="005A6889"/>
    <w:rsid w:val="005B0CA2"/>
    <w:rsid w:val="005B6D09"/>
    <w:rsid w:val="005C0894"/>
    <w:rsid w:val="005C35DC"/>
    <w:rsid w:val="005C4153"/>
    <w:rsid w:val="005C4A86"/>
    <w:rsid w:val="005C5B4E"/>
    <w:rsid w:val="005C6723"/>
    <w:rsid w:val="005D3098"/>
    <w:rsid w:val="005D508C"/>
    <w:rsid w:val="005E04F5"/>
    <w:rsid w:val="005E084A"/>
    <w:rsid w:val="005E610F"/>
    <w:rsid w:val="0060232A"/>
    <w:rsid w:val="006028A5"/>
    <w:rsid w:val="00610A5A"/>
    <w:rsid w:val="006117D1"/>
    <w:rsid w:val="00613E8C"/>
    <w:rsid w:val="006234F4"/>
    <w:rsid w:val="0062728B"/>
    <w:rsid w:val="006278A0"/>
    <w:rsid w:val="00636627"/>
    <w:rsid w:val="00641480"/>
    <w:rsid w:val="00644F22"/>
    <w:rsid w:val="00647578"/>
    <w:rsid w:val="0065798A"/>
    <w:rsid w:val="006721AB"/>
    <w:rsid w:val="00680207"/>
    <w:rsid w:val="00687B8B"/>
    <w:rsid w:val="00690DCF"/>
    <w:rsid w:val="00692877"/>
    <w:rsid w:val="00692986"/>
    <w:rsid w:val="006942D5"/>
    <w:rsid w:val="00694C4E"/>
    <w:rsid w:val="006968BF"/>
    <w:rsid w:val="006A6966"/>
    <w:rsid w:val="006B2A2D"/>
    <w:rsid w:val="006B32DC"/>
    <w:rsid w:val="006B3590"/>
    <w:rsid w:val="006C4916"/>
    <w:rsid w:val="006C5007"/>
    <w:rsid w:val="006C72E5"/>
    <w:rsid w:val="006D096A"/>
    <w:rsid w:val="007163FD"/>
    <w:rsid w:val="00716F48"/>
    <w:rsid w:val="00724692"/>
    <w:rsid w:val="007372D4"/>
    <w:rsid w:val="00743036"/>
    <w:rsid w:val="0074314B"/>
    <w:rsid w:val="00743CA2"/>
    <w:rsid w:val="00745720"/>
    <w:rsid w:val="00756B89"/>
    <w:rsid w:val="00760E5A"/>
    <w:rsid w:val="00770923"/>
    <w:rsid w:val="0077141C"/>
    <w:rsid w:val="00773E2B"/>
    <w:rsid w:val="00777941"/>
    <w:rsid w:val="00792BCB"/>
    <w:rsid w:val="007A0629"/>
    <w:rsid w:val="007B105A"/>
    <w:rsid w:val="007B31DC"/>
    <w:rsid w:val="007B323F"/>
    <w:rsid w:val="007B7172"/>
    <w:rsid w:val="007B7B8F"/>
    <w:rsid w:val="007C0FDB"/>
    <w:rsid w:val="007C3032"/>
    <w:rsid w:val="007C3970"/>
    <w:rsid w:val="007C509B"/>
    <w:rsid w:val="007D235D"/>
    <w:rsid w:val="007D454A"/>
    <w:rsid w:val="007D7A77"/>
    <w:rsid w:val="007E51D4"/>
    <w:rsid w:val="007F16F4"/>
    <w:rsid w:val="007F3356"/>
    <w:rsid w:val="00816964"/>
    <w:rsid w:val="00823040"/>
    <w:rsid w:val="008332F4"/>
    <w:rsid w:val="008351D7"/>
    <w:rsid w:val="008441AE"/>
    <w:rsid w:val="008448D7"/>
    <w:rsid w:val="0085430C"/>
    <w:rsid w:val="00855292"/>
    <w:rsid w:val="008563AA"/>
    <w:rsid w:val="00863C94"/>
    <w:rsid w:val="0086728A"/>
    <w:rsid w:val="00867C3B"/>
    <w:rsid w:val="008723B7"/>
    <w:rsid w:val="00876804"/>
    <w:rsid w:val="00885F6B"/>
    <w:rsid w:val="008A588D"/>
    <w:rsid w:val="008A72BF"/>
    <w:rsid w:val="008A7FDD"/>
    <w:rsid w:val="008B4766"/>
    <w:rsid w:val="008B5C70"/>
    <w:rsid w:val="008C57B0"/>
    <w:rsid w:val="008C6839"/>
    <w:rsid w:val="008D79CB"/>
    <w:rsid w:val="0090170B"/>
    <w:rsid w:val="009124CD"/>
    <w:rsid w:val="00923B21"/>
    <w:rsid w:val="00924089"/>
    <w:rsid w:val="00926598"/>
    <w:rsid w:val="009274FC"/>
    <w:rsid w:val="00937A52"/>
    <w:rsid w:val="00940315"/>
    <w:rsid w:val="009607AD"/>
    <w:rsid w:val="00965C8B"/>
    <w:rsid w:val="00967699"/>
    <w:rsid w:val="009728CE"/>
    <w:rsid w:val="00973241"/>
    <w:rsid w:val="009834C7"/>
    <w:rsid w:val="009902A8"/>
    <w:rsid w:val="00991663"/>
    <w:rsid w:val="009A7FD7"/>
    <w:rsid w:val="009B14A5"/>
    <w:rsid w:val="009B1975"/>
    <w:rsid w:val="009B7576"/>
    <w:rsid w:val="009D0912"/>
    <w:rsid w:val="009E274B"/>
    <w:rsid w:val="009E28E6"/>
    <w:rsid w:val="009E3DE6"/>
    <w:rsid w:val="009F22E6"/>
    <w:rsid w:val="009F6ACB"/>
    <w:rsid w:val="00A02D0C"/>
    <w:rsid w:val="00A12290"/>
    <w:rsid w:val="00A145AB"/>
    <w:rsid w:val="00A36AD5"/>
    <w:rsid w:val="00A378C2"/>
    <w:rsid w:val="00A4218F"/>
    <w:rsid w:val="00A4249F"/>
    <w:rsid w:val="00A6043E"/>
    <w:rsid w:val="00A84B63"/>
    <w:rsid w:val="00AA06FC"/>
    <w:rsid w:val="00AA34B7"/>
    <w:rsid w:val="00AA60FF"/>
    <w:rsid w:val="00AC342D"/>
    <w:rsid w:val="00AE09DC"/>
    <w:rsid w:val="00AE5A1D"/>
    <w:rsid w:val="00B24CD2"/>
    <w:rsid w:val="00B326D4"/>
    <w:rsid w:val="00B50044"/>
    <w:rsid w:val="00B5086E"/>
    <w:rsid w:val="00B521C6"/>
    <w:rsid w:val="00B5601A"/>
    <w:rsid w:val="00B610AA"/>
    <w:rsid w:val="00B62793"/>
    <w:rsid w:val="00B62E73"/>
    <w:rsid w:val="00B76820"/>
    <w:rsid w:val="00B822FE"/>
    <w:rsid w:val="00B84612"/>
    <w:rsid w:val="00B962B6"/>
    <w:rsid w:val="00BA084B"/>
    <w:rsid w:val="00BA55EB"/>
    <w:rsid w:val="00BA6EC0"/>
    <w:rsid w:val="00BA7DD0"/>
    <w:rsid w:val="00BB690A"/>
    <w:rsid w:val="00BC5A0D"/>
    <w:rsid w:val="00BD02EB"/>
    <w:rsid w:val="00BD695B"/>
    <w:rsid w:val="00BE2074"/>
    <w:rsid w:val="00BE44EC"/>
    <w:rsid w:val="00BF0C3B"/>
    <w:rsid w:val="00BF333B"/>
    <w:rsid w:val="00BF3A56"/>
    <w:rsid w:val="00C028B8"/>
    <w:rsid w:val="00C07BCF"/>
    <w:rsid w:val="00C172D0"/>
    <w:rsid w:val="00C30F6D"/>
    <w:rsid w:val="00C32076"/>
    <w:rsid w:val="00C329F3"/>
    <w:rsid w:val="00C41360"/>
    <w:rsid w:val="00C51CB1"/>
    <w:rsid w:val="00C55DF0"/>
    <w:rsid w:val="00C63EA5"/>
    <w:rsid w:val="00C67E8F"/>
    <w:rsid w:val="00C76E94"/>
    <w:rsid w:val="00C7703A"/>
    <w:rsid w:val="00C81800"/>
    <w:rsid w:val="00C85F0E"/>
    <w:rsid w:val="00C9277D"/>
    <w:rsid w:val="00C96FAC"/>
    <w:rsid w:val="00CB321C"/>
    <w:rsid w:val="00CB7C50"/>
    <w:rsid w:val="00CC0154"/>
    <w:rsid w:val="00CC1B47"/>
    <w:rsid w:val="00CC47A9"/>
    <w:rsid w:val="00CC60C5"/>
    <w:rsid w:val="00CC6A25"/>
    <w:rsid w:val="00CD0CCE"/>
    <w:rsid w:val="00CD22A0"/>
    <w:rsid w:val="00CE3C55"/>
    <w:rsid w:val="00CE73A5"/>
    <w:rsid w:val="00CF1A8C"/>
    <w:rsid w:val="00CF435E"/>
    <w:rsid w:val="00CF6CDA"/>
    <w:rsid w:val="00CF7486"/>
    <w:rsid w:val="00D10AC3"/>
    <w:rsid w:val="00D231F2"/>
    <w:rsid w:val="00D24F08"/>
    <w:rsid w:val="00D32E81"/>
    <w:rsid w:val="00D33F62"/>
    <w:rsid w:val="00D43167"/>
    <w:rsid w:val="00D514FA"/>
    <w:rsid w:val="00D51DC7"/>
    <w:rsid w:val="00D55203"/>
    <w:rsid w:val="00D64439"/>
    <w:rsid w:val="00D67E97"/>
    <w:rsid w:val="00D83A19"/>
    <w:rsid w:val="00D849AF"/>
    <w:rsid w:val="00D95CB1"/>
    <w:rsid w:val="00D97700"/>
    <w:rsid w:val="00DA4E39"/>
    <w:rsid w:val="00DA7E42"/>
    <w:rsid w:val="00DB0F90"/>
    <w:rsid w:val="00DB1ED4"/>
    <w:rsid w:val="00DB4B09"/>
    <w:rsid w:val="00DB5016"/>
    <w:rsid w:val="00DC1382"/>
    <w:rsid w:val="00DD4B1F"/>
    <w:rsid w:val="00DF1822"/>
    <w:rsid w:val="00DF664A"/>
    <w:rsid w:val="00E022BD"/>
    <w:rsid w:val="00E03BC3"/>
    <w:rsid w:val="00E17466"/>
    <w:rsid w:val="00E271A8"/>
    <w:rsid w:val="00E33DCA"/>
    <w:rsid w:val="00E3487A"/>
    <w:rsid w:val="00E35918"/>
    <w:rsid w:val="00E37EA7"/>
    <w:rsid w:val="00E53163"/>
    <w:rsid w:val="00E620C1"/>
    <w:rsid w:val="00E64359"/>
    <w:rsid w:val="00E72448"/>
    <w:rsid w:val="00E74810"/>
    <w:rsid w:val="00E74D6B"/>
    <w:rsid w:val="00E809EC"/>
    <w:rsid w:val="00E8734A"/>
    <w:rsid w:val="00EC3BD2"/>
    <w:rsid w:val="00ED2307"/>
    <w:rsid w:val="00ED562A"/>
    <w:rsid w:val="00EE06B7"/>
    <w:rsid w:val="00EE4313"/>
    <w:rsid w:val="00EE4863"/>
    <w:rsid w:val="00EE5312"/>
    <w:rsid w:val="00EF5AB4"/>
    <w:rsid w:val="00EF61E3"/>
    <w:rsid w:val="00F022C6"/>
    <w:rsid w:val="00F15D19"/>
    <w:rsid w:val="00F254FB"/>
    <w:rsid w:val="00F32A6D"/>
    <w:rsid w:val="00F45C29"/>
    <w:rsid w:val="00F60980"/>
    <w:rsid w:val="00F6263D"/>
    <w:rsid w:val="00F709F6"/>
    <w:rsid w:val="00F750E6"/>
    <w:rsid w:val="00F756D6"/>
    <w:rsid w:val="00F75918"/>
    <w:rsid w:val="00F8020F"/>
    <w:rsid w:val="00F84E93"/>
    <w:rsid w:val="00F90587"/>
    <w:rsid w:val="00F940B3"/>
    <w:rsid w:val="00FB0389"/>
    <w:rsid w:val="00FB49E3"/>
    <w:rsid w:val="00FC2625"/>
    <w:rsid w:val="00FD5F9F"/>
    <w:rsid w:val="00FE1465"/>
    <w:rsid w:val="00FE3898"/>
    <w:rsid w:val="00FE6C7D"/>
    <w:rsid w:val="00FF15CC"/>
    <w:rsid w:val="01008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23D2AB0"/>
  <w15:chartTrackingRefBased/>
  <w15:docId w15:val="{38078D56-50AA-4662-B586-38CCEA36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6D"/>
    <w:pPr>
      <w:spacing w:after="160" w:line="259" w:lineRule="auto"/>
    </w:pPr>
    <w:rPr>
      <w:rFonts w:ascii="Arial" w:eastAsiaTheme="minorHAnsi" w:hAnsi="Arial" w:cstheme="minorBidi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60" w:line="240" w:lineRule="auto"/>
      <w:outlineLvl w:val="0"/>
    </w:pPr>
    <w:rPr>
      <w:rFonts w:ascii="TheMixOffice" w:eastAsia="Calibri" w:hAnsi="TheMixOffice" w:cs="Arial"/>
      <w:bCs/>
      <w:kern w:val="32"/>
      <w:sz w:val="32"/>
      <w:szCs w:val="32"/>
      <w:lang w:eastAsia="zh-TW"/>
    </w:rPr>
  </w:style>
  <w:style w:type="paragraph" w:styleId="berschrift2">
    <w:name w:val="heading 2"/>
    <w:basedOn w:val="Standard"/>
    <w:next w:val="Standard"/>
    <w:qFormat/>
    <w:pPr>
      <w:keepNext/>
      <w:spacing w:after="60" w:line="240" w:lineRule="auto"/>
      <w:outlineLvl w:val="1"/>
    </w:pPr>
    <w:rPr>
      <w:rFonts w:ascii="TheMixOffice" w:eastAsia="Calibri" w:hAnsi="TheMixOffice" w:cs="Arial"/>
      <w:bCs/>
      <w:iCs/>
      <w:sz w:val="28"/>
      <w:szCs w:val="28"/>
      <w:lang w:eastAsia="zh-TW"/>
    </w:rPr>
  </w:style>
  <w:style w:type="paragraph" w:styleId="berschrift3">
    <w:name w:val="heading 3"/>
    <w:basedOn w:val="Standard"/>
    <w:next w:val="Standard"/>
    <w:qFormat/>
    <w:pPr>
      <w:keepNext/>
      <w:spacing w:after="60" w:line="240" w:lineRule="auto"/>
      <w:outlineLvl w:val="2"/>
    </w:pPr>
    <w:rPr>
      <w:rFonts w:ascii="TheMixOffice" w:eastAsia="Calibri" w:hAnsi="TheMixOffice" w:cs="Arial"/>
      <w:bCs/>
      <w:sz w:val="24"/>
      <w:szCs w:val="26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KopfzeileZchn">
    <w:name w:val="Kopfzeile Zchn"/>
    <w:link w:val="Kopfzeile"/>
    <w:uiPriority w:val="99"/>
    <w:rsid w:val="00F75918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759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2"/>
      <w:lang w:eastAsia="zh-TW"/>
    </w:rPr>
  </w:style>
  <w:style w:type="character" w:customStyle="1" w:styleId="FuzeileZchn">
    <w:name w:val="Fußzeile Zchn"/>
    <w:link w:val="Fuzeile"/>
    <w:uiPriority w:val="99"/>
    <w:rsid w:val="00F75918"/>
    <w:rPr>
      <w:rFonts w:ascii="Syntax LT Std" w:hAnsi="Syntax LT Std"/>
      <w:szCs w:val="24"/>
      <w:lang w:val="de-DE" w:eastAsia="de-DE"/>
    </w:rPr>
  </w:style>
  <w:style w:type="character" w:styleId="Hyperlink">
    <w:name w:val="Hyperlink"/>
    <w:uiPriority w:val="99"/>
    <w:unhideWhenUsed/>
    <w:rsid w:val="00211C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A90"/>
    <w:rPr>
      <w:rFonts w:ascii="Tahoma" w:eastAsia="Calibri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DF1822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36AD5"/>
    <w:rPr>
      <w:b/>
      <w:bCs/>
    </w:rPr>
  </w:style>
  <w:style w:type="paragraph" w:customStyle="1" w:styleId="xxxmsonormal">
    <w:name w:val="x_x_xmsonormal"/>
    <w:basedOn w:val="Standard"/>
    <w:rsid w:val="00CD0CCE"/>
    <w:pPr>
      <w:spacing w:after="0" w:line="240" w:lineRule="auto"/>
    </w:pPr>
    <w:rPr>
      <w:rFonts w:ascii="Calibri" w:hAnsi="Calibri" w:cs="Calibri"/>
      <w:sz w:val="22"/>
      <w:lang w:eastAsia="de-CH"/>
    </w:rPr>
  </w:style>
  <w:style w:type="table" w:styleId="Tabellenraster">
    <w:name w:val="Table Grid"/>
    <w:basedOn w:val="NormaleTabelle"/>
    <w:uiPriority w:val="59"/>
    <w:rsid w:val="0024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B105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85F0E"/>
    <w:rPr>
      <w:rFonts w:ascii="Arial" w:eastAsiaTheme="minorHAnsi" w:hAnsi="Arial" w:cstheme="minorBidi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5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5F0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5F0E"/>
    <w:rPr>
      <w:rFonts w:ascii="Arial" w:eastAsiaTheme="minorHAnsi" w:hAnsi="Arial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5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5F0E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auberwald-lenzerheide.ch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zauberwald-lenzerheide.c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uberwald-lenzerheide.ch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iancarlo@pallioppi.ch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na.morgenthaler@lenzerheide.swis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zauberwald-lenzerheide.c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MS\Marketing\15_16%20Marketing\Events\Berg\FIS%20Weltcup%20Damen\03%20Event%20Production%20&#166;%20Head%20Office\Schreiben%20Anwohner\Vorlagen\Vorlage%20Brief%20FIS%20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6F6D2A1-CFFA-450E-B50E-015845F45751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6" ma:contentTypeDescription="Ein neues Dokument erstellen." ma:contentTypeScope="" ma:versionID="de310f3a65af170ec2dbff6f1844c66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337df1b89ae3984116c3a9efd0127d4c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dbd87a-1549-4f96-bb07-d89ce97688b3}" ma:internalName="TaxCatchAll" ma:showField="CatchAllData" ma:web="e7a7ec51-54a6-4a0a-823d-0fe1bdd7c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a7ec51-54a6-4a0a-823d-0fe1bdd7c377">
      <UserInfo>
        <DisplayName/>
        <AccountId xsi:nil="true"/>
        <AccountType/>
      </UserInfo>
    </SharedWithUsers>
    <TaxCatchAll xmlns="e7a7ec51-54a6-4a0a-823d-0fe1bdd7c377" xsi:nil="true"/>
    <lcf76f155ced4ddcb4097134ff3c332f xmlns="d67b030c-0247-4da7-9778-01881a8aec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1AB499-DEAD-46CB-B63D-2DC8A8715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4D89C-5301-423F-B21E-0300F5D65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348DB-375C-44CF-8F8D-B2E1764F8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70E77-12B6-44DE-B398-E7DDD65F24CD}">
  <ds:schemaRefs>
    <ds:schemaRef ds:uri="http://schemas.microsoft.com/office/2006/metadata/properties"/>
    <ds:schemaRef ds:uri="http://schemas.microsoft.com/office/infopath/2007/PartnerControls"/>
    <ds:schemaRef ds:uri="e7a7ec51-54a6-4a0a-823d-0fe1bdd7c377"/>
    <ds:schemaRef ds:uri="d67b030c-0247-4da7-9778-01881a8aec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 FIS Ski</Template>
  <TotalTime>0</TotalTime>
  <Pages>2</Pages>
  <Words>475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3839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Berther</dc:creator>
  <cp:keywords/>
  <dc:description>template produced by skipp communications ag_x000d_
www.skipp.ch</dc:description>
  <cp:lastModifiedBy>Carmen Lechner</cp:lastModifiedBy>
  <cp:revision>76</cp:revision>
  <cp:lastPrinted>2022-09-20T11:27:00Z</cp:lastPrinted>
  <dcterms:created xsi:type="dcterms:W3CDTF">2022-12-22T15:36:00Z</dcterms:created>
  <dcterms:modified xsi:type="dcterms:W3CDTF">2022-12-27T07:50:00Z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420600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