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2F9" w14:textId="77777777" w:rsidR="00D840D0" w:rsidRDefault="00D840D0" w:rsidP="00D840D0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79A215C2" w14:textId="77777777" w:rsidR="00D840D0" w:rsidRDefault="00D840D0" w:rsidP="00D840D0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5A29A25F" w14:textId="77777777" w:rsidR="00D840D0" w:rsidRDefault="00D840D0" w:rsidP="00D840D0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Datum:</w:t>
      </w:r>
      <w:r>
        <w:rPr>
          <w:rFonts w:ascii="Arial" w:hAnsi="Arial" w:cs="Arial"/>
          <w:sz w:val="20"/>
          <w:szCs w:val="20"/>
          <w:lang w:val="de-CH"/>
        </w:rPr>
        <w:tab/>
        <w:t>Mittwoch, 1. Dezember 2021</w:t>
      </w:r>
    </w:p>
    <w:p w14:paraId="0A46E9C3" w14:textId="77777777" w:rsidR="00D840D0" w:rsidRDefault="00D840D0" w:rsidP="00D840D0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Rubrik/Thema:</w:t>
      </w:r>
      <w:r>
        <w:rPr>
          <w:rFonts w:ascii="Arial" w:hAnsi="Arial" w:cs="Arial"/>
          <w:sz w:val="20"/>
          <w:szCs w:val="20"/>
          <w:lang w:val="de-CH"/>
        </w:rPr>
        <w:tab/>
        <w:t>Bergbahnen</w:t>
      </w:r>
    </w:p>
    <w:p w14:paraId="5D8289BF" w14:textId="77777777" w:rsidR="00D840D0" w:rsidRDefault="00D840D0" w:rsidP="00D840D0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Link:</w:t>
      </w:r>
      <w:r>
        <w:rPr>
          <w:rFonts w:ascii="Arial" w:hAnsi="Arial" w:cs="Arial"/>
          <w:sz w:val="20"/>
          <w:szCs w:val="20"/>
          <w:lang w:val="de-CH"/>
        </w:rPr>
        <w:tab/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lang w:val="de-CH"/>
          </w:rPr>
          <w:t>www.arosalenzerheide.swiss</w:t>
        </w:r>
      </w:hyperlink>
      <w:r>
        <w:rPr>
          <w:rFonts w:ascii="Arial" w:hAnsi="Arial" w:cs="Arial"/>
          <w:sz w:val="20"/>
          <w:szCs w:val="20"/>
          <w:lang w:val="de-CH"/>
        </w:rPr>
        <w:t xml:space="preserve">  </w:t>
      </w:r>
    </w:p>
    <w:p w14:paraId="73EB4F28" w14:textId="77777777" w:rsidR="00D840D0" w:rsidRDefault="00D840D0" w:rsidP="00D840D0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2548AB84" w14:textId="77777777" w:rsidR="00D840D0" w:rsidRDefault="00D840D0" w:rsidP="00D840D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FE8B5B3" w14:textId="77777777" w:rsidR="00D840D0" w:rsidRDefault="00D2148C" w:rsidP="00D840D0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Skigebiet </w:t>
      </w:r>
      <w:r w:rsidR="00D840D0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Arosa Lenzerheide </w:t>
      </w: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ab Samstag </w:t>
      </w:r>
      <w:r w:rsidR="00D840D0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täglich geöffnet</w:t>
      </w:r>
    </w:p>
    <w:p w14:paraId="4D8F908F" w14:textId="77777777" w:rsidR="00D840D0" w:rsidRDefault="00D840D0" w:rsidP="00D840D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7A99398" w14:textId="77777777" w:rsidR="00D840D0" w:rsidRDefault="00D2148C" w:rsidP="00F24C1C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Nachdem seit 13. November 2021 bereits an den Wochenenden Skibetrieb im Rahmen des Novemberhochs am Hörnli und Urdenfürggli möglich war, startet d</w:t>
      </w:r>
      <w:r w:rsidR="00D840D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as Skigebiet Arosa Lenzerheide am kommenden Samstag in den täglichen Betrieb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. Ab Samstag, 4. Dezember 2021 werden weitere Anlagen und Pisten im Bereich Fadail, Pedra Grossa und Lavoz auf der Seite Lenzerheide sowie Plattenhorn und Weisshorn auf der Aroserseite öffnen.</w:t>
      </w:r>
    </w:p>
    <w:p w14:paraId="5F8FF94C" w14:textId="77777777" w:rsidR="00D2148C" w:rsidRDefault="00D2148C" w:rsidP="00F24C1C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315BB299" w14:textId="0FAD49E7" w:rsidR="00D840D0" w:rsidRDefault="00F75502" w:rsidP="00F24C1C">
      <w:pPr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Dank den</w:t>
      </w:r>
      <w:r w:rsidR="00D840D0">
        <w:rPr>
          <w:rFonts w:ascii="Arial" w:hAnsi="Arial" w:cs="Arial"/>
          <w:sz w:val="20"/>
          <w:szCs w:val="20"/>
          <w:lang w:val="de-CH"/>
        </w:rPr>
        <w:t xml:space="preserve"> kalten Temperaturen konnten </w:t>
      </w:r>
      <w:r>
        <w:rPr>
          <w:rFonts w:ascii="Arial" w:hAnsi="Arial" w:cs="Arial"/>
          <w:sz w:val="20"/>
          <w:szCs w:val="20"/>
          <w:lang w:val="de-CH"/>
        </w:rPr>
        <w:t>die</w:t>
      </w:r>
      <w:r w:rsidR="00D840D0">
        <w:rPr>
          <w:rFonts w:ascii="Arial" w:hAnsi="Arial" w:cs="Arial"/>
          <w:sz w:val="20"/>
          <w:szCs w:val="20"/>
          <w:lang w:val="de-CH"/>
        </w:rPr>
        <w:t xml:space="preserve"> Mitarbeitenden der Bergbahnen </w:t>
      </w:r>
      <w:r>
        <w:rPr>
          <w:rFonts w:ascii="Arial" w:hAnsi="Arial" w:cs="Arial"/>
          <w:sz w:val="20"/>
          <w:szCs w:val="20"/>
          <w:lang w:val="de-CH"/>
        </w:rPr>
        <w:t>die technische Beschneiung optimal einsetzen und den willkommenen Neuschneezuwachs verarbeiten</w:t>
      </w:r>
      <w:r w:rsidR="00D840D0">
        <w:rPr>
          <w:rFonts w:ascii="Arial" w:hAnsi="Arial" w:cs="Arial"/>
          <w:sz w:val="20"/>
          <w:szCs w:val="20"/>
          <w:lang w:val="de-CH"/>
        </w:rPr>
        <w:t xml:space="preserve">. Neben den bereits geöffneten Anlagen und Pisten während des Novemberhochs werden pünktlich auf das kommende Wochenende weitere Anlagen und Pisten im Skigebiet Arosa Lenzerheide geöffnet. </w:t>
      </w:r>
    </w:p>
    <w:p w14:paraId="25DF7731" w14:textId="77777777" w:rsidR="00D840D0" w:rsidRDefault="00D840D0" w:rsidP="00F24C1C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08EC63F4" w14:textId="69EDD581" w:rsidR="00D840D0" w:rsidRDefault="00D840D0" w:rsidP="00F24C1C">
      <w:pPr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Auf Seite Lenzerheide sind ab dem kommenden Samstag </w:t>
      </w:r>
      <w:r w:rsidR="00D2148C">
        <w:rPr>
          <w:rFonts w:ascii="Arial" w:hAnsi="Arial" w:cs="Arial"/>
          <w:sz w:val="20"/>
          <w:szCs w:val="20"/>
          <w:lang w:val="de-CH"/>
        </w:rPr>
        <w:t xml:space="preserve">Anlagen und Pisten auf beiden Talseiten geöffnet. </w:t>
      </w:r>
      <w:r w:rsidR="00496BDC">
        <w:rPr>
          <w:rFonts w:ascii="Arial" w:hAnsi="Arial" w:cs="Arial"/>
          <w:sz w:val="20"/>
          <w:szCs w:val="20"/>
          <w:lang w:val="de-CH"/>
        </w:rPr>
        <w:t xml:space="preserve">In Arosa ist das Gebiet Hörnli mit dem </w:t>
      </w:r>
      <w:proofErr w:type="spellStart"/>
      <w:r w:rsidR="00496BDC">
        <w:rPr>
          <w:rFonts w:ascii="Arial" w:hAnsi="Arial" w:cs="Arial"/>
          <w:sz w:val="20"/>
          <w:szCs w:val="20"/>
          <w:lang w:val="de-CH"/>
        </w:rPr>
        <w:t>Tschuggengebiet</w:t>
      </w:r>
      <w:proofErr w:type="spellEnd"/>
      <w:r w:rsidR="00496BDC">
        <w:rPr>
          <w:rFonts w:ascii="Arial" w:hAnsi="Arial" w:cs="Arial"/>
          <w:sz w:val="20"/>
          <w:szCs w:val="20"/>
          <w:lang w:val="de-CH"/>
        </w:rPr>
        <w:t xml:space="preserve"> sowie der Weisshorn-Achse verbunden. </w:t>
      </w:r>
      <w:r>
        <w:rPr>
          <w:rFonts w:ascii="Arial" w:hAnsi="Arial" w:cs="Arial"/>
          <w:sz w:val="20"/>
          <w:szCs w:val="20"/>
          <w:lang w:val="de-CH"/>
        </w:rPr>
        <w:t xml:space="preserve">Talabfahrten sind sowohl in Lenzerheide </w:t>
      </w:r>
      <w:r w:rsidR="00F24C1C">
        <w:rPr>
          <w:rFonts w:ascii="Arial" w:hAnsi="Arial" w:cs="Arial"/>
          <w:sz w:val="20"/>
          <w:szCs w:val="20"/>
          <w:lang w:val="de-CH"/>
        </w:rPr>
        <w:t xml:space="preserve">(nach Parpan vorerst nur am Wochenende geöffnet) </w:t>
      </w:r>
      <w:r>
        <w:rPr>
          <w:rFonts w:ascii="Arial" w:hAnsi="Arial" w:cs="Arial"/>
          <w:sz w:val="20"/>
          <w:szCs w:val="20"/>
          <w:lang w:val="de-CH"/>
        </w:rPr>
        <w:t>als auch in Arosa offen und gut befahrbar.</w:t>
      </w:r>
    </w:p>
    <w:p w14:paraId="6FC33040" w14:textId="77777777" w:rsidR="00D840D0" w:rsidRDefault="00D840D0" w:rsidP="00D840D0">
      <w:pPr>
        <w:rPr>
          <w:rFonts w:ascii="Arial" w:hAnsi="Arial" w:cs="Arial"/>
          <w:sz w:val="20"/>
          <w:szCs w:val="20"/>
          <w:lang w:val="de-CH"/>
        </w:rPr>
      </w:pPr>
    </w:p>
    <w:p w14:paraId="2E1EF253" w14:textId="77777777" w:rsidR="00D840D0" w:rsidRDefault="00D840D0" w:rsidP="00D840D0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bookmarkStart w:id="0" w:name="_Hlk58391032"/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Überblick geöffnete Pisten, Anlagen und Bergrestaurants</w:t>
      </w:r>
    </w:p>
    <w:p w14:paraId="7443235B" w14:textId="77777777" w:rsidR="00D840D0" w:rsidRDefault="00D840D0" w:rsidP="00D840D0">
      <w:pPr>
        <w:widowControl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8"/>
        <w:gridCol w:w="3497"/>
        <w:gridCol w:w="3630"/>
      </w:tblGrid>
      <w:tr w:rsidR="00D2148C" w:rsidRPr="00D2148C" w14:paraId="24622F26" w14:textId="77777777" w:rsidTr="004A2FBE">
        <w:tc>
          <w:tcPr>
            <w:tcW w:w="1928" w:type="dxa"/>
          </w:tcPr>
          <w:p w14:paraId="4EB045A8" w14:textId="77777777" w:rsidR="00D2148C" w:rsidRPr="00D2148C" w:rsidRDefault="00D2148C" w:rsidP="004A2FB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Angebote</w:t>
            </w:r>
          </w:p>
        </w:tc>
        <w:tc>
          <w:tcPr>
            <w:tcW w:w="3497" w:type="dxa"/>
          </w:tcPr>
          <w:p w14:paraId="5B6D1193" w14:textId="77777777" w:rsidR="00D2148C" w:rsidRPr="00D2148C" w:rsidRDefault="00D2148C" w:rsidP="004A2FB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Ab Arosa</w:t>
            </w:r>
          </w:p>
        </w:tc>
        <w:tc>
          <w:tcPr>
            <w:tcW w:w="3630" w:type="dxa"/>
          </w:tcPr>
          <w:p w14:paraId="0248228D" w14:textId="77777777" w:rsidR="00D2148C" w:rsidRPr="00D2148C" w:rsidRDefault="00D2148C" w:rsidP="004A2FB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Ab Lenzerheide</w:t>
            </w:r>
          </w:p>
        </w:tc>
      </w:tr>
      <w:tr w:rsidR="00D2148C" w:rsidRPr="00D2148C" w14:paraId="080B3D33" w14:textId="77777777" w:rsidTr="004A2FBE">
        <w:tc>
          <w:tcPr>
            <w:tcW w:w="1928" w:type="dxa"/>
          </w:tcPr>
          <w:p w14:paraId="65B799EC" w14:textId="77777777" w:rsidR="00D2148C" w:rsidRPr="00D2148C" w:rsidRDefault="00D2148C" w:rsidP="004A2FB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 xml:space="preserve">Anlagen </w:t>
            </w:r>
          </w:p>
        </w:tc>
        <w:tc>
          <w:tcPr>
            <w:tcW w:w="3497" w:type="dxa"/>
          </w:tcPr>
          <w:p w14:paraId="4F98F0C3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Gondelbahn Hörnli-Express </w:t>
            </w:r>
          </w:p>
          <w:p w14:paraId="3959569C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Sesselbahn Hörnli</w:t>
            </w:r>
          </w:p>
          <w:p w14:paraId="335C7C7C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Urdenbahn</w:t>
            </w:r>
            <w:proofErr w:type="spellEnd"/>
          </w:p>
          <w:p w14:paraId="7E206467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1. Sektion Luftseilbahn Arosa-Weisshorn (8.20 -16.20 Uhr)</w:t>
            </w:r>
          </w:p>
          <w:p w14:paraId="3BB8CEEF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2. Sektion Luftseilbahn Arosa-Weisshorn (8.30 – 16.10 Uhr)</w:t>
            </w:r>
          </w:p>
          <w:p w14:paraId="3BE7890E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Gondelbahn Kulm </w:t>
            </w:r>
            <w:r>
              <w:rPr>
                <w:rFonts w:ascii="Arial" w:hAnsi="Arial" w:cs="Arial"/>
                <w:sz w:val="16"/>
                <w:szCs w:val="16"/>
              </w:rPr>
              <w:t>(8.20 – 16.15 Uhr</w:t>
            </w:r>
          </w:p>
          <w:p w14:paraId="3C81BCF2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Sesselbahn Plattenhorn</w:t>
            </w:r>
          </w:p>
          <w:p w14:paraId="583A681A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Skilift Ried</w:t>
            </w:r>
          </w:p>
          <w:p w14:paraId="53B8A5A1" w14:textId="77777777" w:rsidR="00D2148C" w:rsidRPr="00D2148C" w:rsidRDefault="00D2148C" w:rsidP="004A2FBE">
            <w:pPr>
              <w:pStyle w:val="Listenabsatz"/>
              <w:ind w:left="229"/>
              <w:rPr>
                <w:rFonts w:ascii="Arial" w:hAnsi="Arial" w:cs="Arial"/>
                <w:sz w:val="16"/>
                <w:szCs w:val="16"/>
              </w:rPr>
            </w:pPr>
          </w:p>
          <w:p w14:paraId="6DB6F8D0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Kinderland Honigland (vom 6. bis 10. Dezember geschlossen)</w:t>
            </w:r>
          </w:p>
        </w:tc>
        <w:tc>
          <w:tcPr>
            <w:tcW w:w="3630" w:type="dxa"/>
          </w:tcPr>
          <w:p w14:paraId="1F742FE9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Sesselbahn Heimberg (mit Talförderung)</w:t>
            </w:r>
          </w:p>
          <w:p w14:paraId="475ECA4C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Sesselbahn Motta (mit Talförderung)</w:t>
            </w:r>
          </w:p>
          <w:p w14:paraId="1A83987C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Sesselbahn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Urdenfürggli</w:t>
            </w:r>
            <w:proofErr w:type="spellEnd"/>
          </w:p>
          <w:p w14:paraId="457D7C7A" w14:textId="77777777" w:rsidR="00D2148C" w:rsidRPr="00D2148C" w:rsidRDefault="00D2148C" w:rsidP="004A2FBE">
            <w:pPr>
              <w:pStyle w:val="Listenabsatz"/>
              <w:ind w:left="278"/>
              <w:rPr>
                <w:rFonts w:ascii="Arial" w:hAnsi="Arial" w:cs="Arial"/>
                <w:sz w:val="16"/>
                <w:szCs w:val="16"/>
              </w:rPr>
            </w:pPr>
          </w:p>
          <w:p w14:paraId="7A1D2D55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Skilifte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Fadail</w:t>
            </w:r>
            <w:proofErr w:type="spellEnd"/>
          </w:p>
          <w:p w14:paraId="4C610DFD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Sesselbahn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Pedra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</w:rPr>
              <w:t xml:space="preserve"> Grossa</w:t>
            </w:r>
          </w:p>
          <w:p w14:paraId="42628358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Sesselbahn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Lavoz</w:t>
            </w:r>
            <w:proofErr w:type="spellEnd"/>
          </w:p>
          <w:p w14:paraId="5855980A" w14:textId="77777777" w:rsidR="00D2148C" w:rsidRPr="00D2148C" w:rsidRDefault="00D2148C" w:rsidP="004A2FBE">
            <w:pPr>
              <w:pStyle w:val="Listenabsatz"/>
              <w:ind w:left="278"/>
              <w:rPr>
                <w:rFonts w:ascii="Arial" w:hAnsi="Arial" w:cs="Arial"/>
                <w:sz w:val="16"/>
                <w:szCs w:val="16"/>
              </w:rPr>
            </w:pPr>
          </w:p>
          <w:p w14:paraId="66B6A600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Kinderland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Auarara</w:t>
            </w:r>
            <w:proofErr w:type="spellEnd"/>
          </w:p>
        </w:tc>
      </w:tr>
    </w:tbl>
    <w:p w14:paraId="32376FEC" w14:textId="77777777" w:rsidR="00D2148C" w:rsidRDefault="00D2148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8"/>
        <w:gridCol w:w="3497"/>
        <w:gridCol w:w="3630"/>
      </w:tblGrid>
      <w:tr w:rsidR="00D2148C" w:rsidRPr="003F0ED2" w14:paraId="352611DD" w14:textId="77777777" w:rsidTr="004A2FBE">
        <w:tc>
          <w:tcPr>
            <w:tcW w:w="1928" w:type="dxa"/>
          </w:tcPr>
          <w:p w14:paraId="13CD7286" w14:textId="77777777" w:rsidR="00D2148C" w:rsidRPr="00D2148C" w:rsidRDefault="00D2148C" w:rsidP="004A2FB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lastRenderedPageBreak/>
              <w:t>Pisten</w:t>
            </w:r>
          </w:p>
        </w:tc>
        <w:tc>
          <w:tcPr>
            <w:tcW w:w="3497" w:type="dxa"/>
          </w:tcPr>
          <w:p w14:paraId="4BAF4496" w14:textId="77777777" w:rsidR="00D2148C" w:rsidRPr="00D2148C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ab/>
              <w:t>Mittlere Piste (Nr. 2)</w:t>
            </w:r>
          </w:p>
          <w:p w14:paraId="1DE71A64" w14:textId="77777777" w:rsidR="00D2148C" w:rsidRPr="00D2148C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ab/>
              <w:t>Hörnli Traverse (Nr. 5)</w:t>
            </w:r>
          </w:p>
          <w:p w14:paraId="45EC3762" w14:textId="77777777" w:rsidR="00D2148C" w:rsidRPr="00D2148C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Strada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 xml:space="preserve"> Oberer Teil (Nr. 5a)</w:t>
            </w:r>
          </w:p>
          <w:p w14:paraId="12158844" w14:textId="77777777" w:rsidR="00D2148C" w:rsidRPr="00D2148C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ab/>
              <w:t>Zufahrt SB Hörnli Tal (Nr. 5b)</w:t>
            </w:r>
          </w:p>
          <w:p w14:paraId="5F194E20" w14:textId="77777777" w:rsidR="00D2148C" w:rsidRPr="00D2148C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Strada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 xml:space="preserve"> Unterer Teil (Nr. 5c)</w:t>
            </w:r>
          </w:p>
          <w:p w14:paraId="68D70F05" w14:textId="77777777" w:rsidR="00D2148C" w:rsidRPr="003F0ED2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0ED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3F0ED2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D214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SBP Tal -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Carmenna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Tal</w:t>
            </w:r>
            <w:r w:rsidRPr="003F0ED2">
              <w:rPr>
                <w:rFonts w:ascii="Arial" w:hAnsi="Arial" w:cs="Arial"/>
                <w:sz w:val="16"/>
                <w:szCs w:val="16"/>
                <w:lang w:val="en-GB"/>
              </w:rPr>
              <w:t xml:space="preserve"> (Nr. 5d)</w:t>
            </w:r>
          </w:p>
          <w:p w14:paraId="1D681427" w14:textId="77777777" w:rsidR="00D2148C" w:rsidRPr="00D2148C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ab/>
              <w:t xml:space="preserve">SB Plattenhorn Berg – Oberer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Carmennahang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 xml:space="preserve"> – Unterer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Carmennahang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 xml:space="preserve"> (Nr. 6)</w:t>
            </w:r>
          </w:p>
          <w:p w14:paraId="3CD9CDC5" w14:textId="77777777" w:rsidR="00D2148C" w:rsidRPr="003F0ED2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F0ED2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3F0ED2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proofErr w:type="spellStart"/>
            <w:r w:rsidRPr="003F0ED2">
              <w:rPr>
                <w:rFonts w:ascii="Arial" w:hAnsi="Arial" w:cs="Arial"/>
                <w:sz w:val="16"/>
                <w:szCs w:val="16"/>
                <w:lang w:val="de-CH"/>
              </w:rPr>
              <w:t>Emsla</w:t>
            </w:r>
            <w:proofErr w:type="spellEnd"/>
            <w:r w:rsidRPr="003F0ED2">
              <w:rPr>
                <w:rFonts w:ascii="Arial" w:hAnsi="Arial" w:cs="Arial"/>
                <w:sz w:val="16"/>
                <w:szCs w:val="16"/>
                <w:lang w:val="de-CH"/>
              </w:rPr>
              <w:t xml:space="preserve"> (Nr. 6a)</w:t>
            </w:r>
          </w:p>
          <w:p w14:paraId="0AB7E1DA" w14:textId="77777777" w:rsidR="00D2148C" w:rsidRPr="003F0ED2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F0ED2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3F0ED2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3F0ED2">
              <w:rPr>
                <w:rFonts w:ascii="Arial" w:hAnsi="Arial" w:cs="Arial"/>
                <w:sz w:val="16"/>
                <w:szCs w:val="16"/>
                <w:shd w:val="clear" w:color="auto" w:fill="FFFFFF"/>
                <w:lang w:val="de-CH"/>
              </w:rPr>
              <w:t>Weisshorngipfel-Sattelhütte-LAW Mitte</w:t>
            </w:r>
            <w:r w:rsidRPr="003F0ED2">
              <w:rPr>
                <w:rFonts w:ascii="Arial" w:hAnsi="Arial" w:cs="Arial"/>
                <w:sz w:val="16"/>
                <w:szCs w:val="16"/>
                <w:lang w:val="de-CH"/>
              </w:rPr>
              <w:t xml:space="preserve"> (Nr. 10)</w:t>
            </w:r>
          </w:p>
          <w:p w14:paraId="4B600F28" w14:textId="77777777" w:rsidR="00D2148C" w:rsidRPr="003F0ED2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F0ED2">
              <w:rPr>
                <w:rFonts w:ascii="Arial" w:hAnsi="Arial" w:cs="Arial"/>
                <w:sz w:val="16"/>
                <w:szCs w:val="16"/>
                <w:lang w:val="de-DE"/>
              </w:rPr>
              <w:t>-</w:t>
            </w:r>
            <w:r w:rsidRPr="003F0ED2">
              <w:rPr>
                <w:rFonts w:ascii="Arial" w:hAnsi="Arial" w:cs="Arial"/>
                <w:sz w:val="16"/>
                <w:szCs w:val="16"/>
                <w:lang w:val="de-DE"/>
              </w:rPr>
              <w:tab/>
              <w:t>Ried Berg – Gondelbahn Kulm Tal (Nr. 13)</w:t>
            </w:r>
          </w:p>
          <w:p w14:paraId="3F325CC1" w14:textId="77777777" w:rsidR="00D2148C" w:rsidRPr="00D2148C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-</w:t>
            </w:r>
            <w:r w:rsidRPr="00D214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Carmenna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</w:rPr>
              <w:t xml:space="preserve"> Tal –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Hörnli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</w:rPr>
              <w:t>-Express Tal (Nr. 13a)</w:t>
            </w:r>
          </w:p>
          <w:p w14:paraId="0A1D2F2F" w14:textId="77777777" w:rsidR="00D2148C" w:rsidRPr="00D2148C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ab/>
              <w:t>Gondelbahn Kulm Berg – Ried Berg (Nr. 14a)</w:t>
            </w:r>
          </w:p>
          <w:p w14:paraId="1CA7D41A" w14:textId="77777777" w:rsidR="00D2148C" w:rsidRPr="00D2148C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3F0ED2">
              <w:rPr>
                <w:rFonts w:ascii="Arial" w:hAnsi="Arial" w:cs="Arial"/>
                <w:sz w:val="16"/>
                <w:szCs w:val="16"/>
                <w:shd w:val="clear" w:color="auto" w:fill="FFFFFF"/>
                <w:lang w:val="de-DE"/>
              </w:rPr>
              <w:t>Gondelbahn Kulm Berg-Vetter</w:t>
            </w: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 xml:space="preserve"> (Nr. 15) ohne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Tomeli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-Steilhang</w:t>
            </w:r>
          </w:p>
          <w:p w14:paraId="6D809B7F" w14:textId="77777777" w:rsidR="00D2148C" w:rsidRPr="00D2148C" w:rsidRDefault="00D2148C" w:rsidP="004A2FBE">
            <w:p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-</w:t>
            </w:r>
            <w:r w:rsidRPr="00D214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Ried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</w:rPr>
              <w:t xml:space="preserve"> Berg –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Tomeli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</w:rPr>
              <w:t xml:space="preserve"> Tal (Nr. 15a)</w:t>
            </w:r>
          </w:p>
        </w:tc>
        <w:tc>
          <w:tcPr>
            <w:tcW w:w="3630" w:type="dxa"/>
          </w:tcPr>
          <w:p w14:paraId="79DA3DDC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Urdenfürggli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</w:rPr>
              <w:t xml:space="preserve"> (Nr. 20)</w:t>
            </w:r>
          </w:p>
          <w:p w14:paraId="44842253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Talabfahrt Heimberg (Nr. 20a, Nr. 20b, Nr. 28a) </w:t>
            </w:r>
          </w:p>
          <w:p w14:paraId="1C25984E" w14:textId="77777777" w:rsidR="00D2148C" w:rsidRPr="00D2148C" w:rsidRDefault="00D2148C" w:rsidP="004A2FBE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14:paraId="6950AD1E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Sie &amp; Er (Nr. 40a)</w:t>
            </w:r>
          </w:p>
          <w:p w14:paraId="570E4E5C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Fadail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</w:rPr>
              <w:t xml:space="preserve"> (Nr. 40b und Nr. 49)</w:t>
            </w:r>
          </w:p>
          <w:p w14:paraId="5AE0FFEE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Ravugn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</w:rPr>
              <w:t xml:space="preserve"> (Nr. 42b)</w:t>
            </w:r>
          </w:p>
          <w:p w14:paraId="04C72581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Nova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Lavoz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</w:rPr>
              <w:t xml:space="preserve"> (Nr. 52)</w:t>
            </w:r>
          </w:p>
          <w:p w14:paraId="66F689BF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Sissiella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</w:rPr>
              <w:t xml:space="preserve"> (Nr. 55)</w:t>
            </w:r>
          </w:p>
          <w:p w14:paraId="1B0F53F5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FIS Traverse (Nr. 55a)</w:t>
            </w:r>
          </w:p>
          <w:p w14:paraId="3614A33D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fr-CH"/>
              </w:rPr>
              <w:t>Originale (Nr. 60a und Nr. 60b)</w:t>
            </w:r>
          </w:p>
          <w:p w14:paraId="50C72EB4" w14:textId="77777777" w:rsidR="00D2148C" w:rsidRPr="00D2148C" w:rsidRDefault="00D2148C" w:rsidP="004A2FBE">
            <w:pPr>
              <w:widowControl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14:paraId="04579D8A" w14:textId="77777777" w:rsidR="00D2148C" w:rsidRPr="00D2148C" w:rsidRDefault="00D2148C" w:rsidP="004A2FBE">
            <w:pPr>
              <w:widowControl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14:paraId="30436B0F" w14:textId="77777777" w:rsidR="00D2148C" w:rsidRPr="00D2148C" w:rsidRDefault="00D2148C" w:rsidP="004A2FBE">
            <w:pPr>
              <w:widowControl/>
              <w:rPr>
                <w:rFonts w:ascii="Arial" w:hAnsi="Arial" w:cs="Arial"/>
                <w:b/>
                <w:color w:val="FF0000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b/>
                <w:color w:val="FF0000"/>
                <w:sz w:val="16"/>
                <w:szCs w:val="16"/>
                <w:lang w:val="de-CH"/>
              </w:rPr>
              <w:t>Hinweise:</w:t>
            </w:r>
          </w:p>
          <w:p w14:paraId="256EF392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2148C">
              <w:rPr>
                <w:rFonts w:ascii="Arial" w:hAnsi="Arial" w:cs="Arial"/>
                <w:color w:val="FF0000"/>
                <w:sz w:val="16"/>
                <w:szCs w:val="16"/>
              </w:rPr>
              <w:t>Talabfahrt Heimberg (Nr. 20a, Nr. 20b, Nr. 28a) vom 6. bis 10. Dezember 2021 geschlossen</w:t>
            </w:r>
          </w:p>
          <w:p w14:paraId="2C82E8B4" w14:textId="74704525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color w:val="FF0000"/>
                <w:sz w:val="16"/>
                <w:szCs w:val="16"/>
              </w:rPr>
              <w:t>Ost-West-Verbindung</w:t>
            </w:r>
            <w:r w:rsidR="00F24C1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D2148C">
              <w:rPr>
                <w:rFonts w:ascii="Arial" w:hAnsi="Arial" w:cs="Arial"/>
                <w:color w:val="FF0000"/>
                <w:sz w:val="16"/>
                <w:szCs w:val="16"/>
              </w:rPr>
              <w:t>noch nicht geöffnet</w:t>
            </w:r>
          </w:p>
        </w:tc>
      </w:tr>
      <w:tr w:rsidR="00D2148C" w:rsidRPr="00D2148C" w14:paraId="09CE7B21" w14:textId="77777777" w:rsidTr="004A2FBE">
        <w:tc>
          <w:tcPr>
            <w:tcW w:w="1928" w:type="dxa"/>
          </w:tcPr>
          <w:p w14:paraId="10882846" w14:textId="77777777" w:rsidR="00D2148C" w:rsidRPr="00D2148C" w:rsidRDefault="00D2148C" w:rsidP="004A2FB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D2148C">
              <w:rPr>
                <w:rFonts w:ascii="Arial" w:hAnsi="Arial" w:cs="Arial"/>
                <w:sz w:val="16"/>
                <w:szCs w:val="16"/>
                <w:lang w:val="de-CH"/>
              </w:rPr>
              <w:t>Gastronomie</w:t>
            </w:r>
          </w:p>
        </w:tc>
        <w:tc>
          <w:tcPr>
            <w:tcW w:w="3497" w:type="dxa"/>
          </w:tcPr>
          <w:p w14:paraId="527DC8DD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Brüggerstuba </w:t>
            </w:r>
          </w:p>
          <w:p w14:paraId="3E8FB268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360° Panoramarestaurant Weisshorngipfel</w:t>
            </w:r>
          </w:p>
          <w:p w14:paraId="29BC1DBE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Hörnlihütte</w:t>
            </w:r>
          </w:p>
          <w:p w14:paraId="30CDD352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Carmennahütte</w:t>
            </w:r>
            <w:proofErr w:type="spellEnd"/>
            <w:r w:rsidRPr="00D214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30CDB3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Alp Arosa (nur für Fussgänger)</w:t>
            </w:r>
          </w:p>
          <w:p w14:paraId="62502EDB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Alpenblick (nur für Fussgänger)</w:t>
            </w:r>
          </w:p>
          <w:p w14:paraId="392277CD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Tschuggenhütte (ab Donnerstag, 9. Dezember 2021 </w:t>
            </w:r>
            <w:r>
              <w:rPr>
                <w:rFonts w:ascii="Arial" w:hAnsi="Arial" w:cs="Arial"/>
                <w:sz w:val="16"/>
                <w:szCs w:val="16"/>
              </w:rPr>
              <w:t>geöffnet)</w:t>
            </w:r>
          </w:p>
          <w:p w14:paraId="7A5AD10E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Sternebar (ab Donnerstag, 9. Dezember 2021</w:t>
            </w:r>
            <w:r>
              <w:rPr>
                <w:rFonts w:ascii="Arial" w:hAnsi="Arial" w:cs="Arial"/>
                <w:sz w:val="16"/>
                <w:szCs w:val="16"/>
              </w:rPr>
              <w:t xml:space="preserve"> geöffnet</w:t>
            </w:r>
            <w:r w:rsidRPr="00D214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30" w:type="dxa"/>
          </w:tcPr>
          <w:p w14:paraId="09130146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83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Mottahütte</w:t>
            </w:r>
          </w:p>
          <w:p w14:paraId="39247F38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83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>Alp Nova</w:t>
            </w:r>
          </w:p>
          <w:p w14:paraId="4831684D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83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Avant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Clavo</w:t>
            </w:r>
            <w:proofErr w:type="spellEnd"/>
          </w:p>
          <w:p w14:paraId="2A7B2D76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8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Scuntrada</w:t>
            </w:r>
            <w:proofErr w:type="spellEnd"/>
          </w:p>
          <w:p w14:paraId="528BD963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83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Alp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Lavoz</w:t>
            </w:r>
            <w:proofErr w:type="spellEnd"/>
          </w:p>
          <w:p w14:paraId="5A1F9CC8" w14:textId="77777777" w:rsidR="00D2148C" w:rsidRPr="00D2148C" w:rsidRDefault="00D2148C" w:rsidP="004A2FBE">
            <w:pPr>
              <w:pStyle w:val="Listenabsatz"/>
              <w:numPr>
                <w:ilvl w:val="0"/>
                <w:numId w:val="2"/>
              </w:numPr>
              <w:ind w:left="278" w:hanging="283"/>
              <w:rPr>
                <w:rFonts w:ascii="Arial" w:hAnsi="Arial" w:cs="Arial"/>
                <w:sz w:val="16"/>
                <w:szCs w:val="16"/>
              </w:rPr>
            </w:pPr>
            <w:r w:rsidRPr="00D2148C">
              <w:rPr>
                <w:rFonts w:ascii="Arial" w:hAnsi="Arial" w:cs="Arial"/>
                <w:sz w:val="16"/>
                <w:szCs w:val="16"/>
              </w:rPr>
              <w:t xml:space="preserve">Kiosk </w:t>
            </w:r>
            <w:proofErr w:type="spellStart"/>
            <w:r w:rsidRPr="00D2148C">
              <w:rPr>
                <w:rFonts w:ascii="Arial" w:hAnsi="Arial" w:cs="Arial"/>
                <w:sz w:val="16"/>
                <w:szCs w:val="16"/>
              </w:rPr>
              <w:t>Auarara</w:t>
            </w:r>
            <w:proofErr w:type="spellEnd"/>
          </w:p>
        </w:tc>
      </w:tr>
    </w:tbl>
    <w:p w14:paraId="515645A1" w14:textId="77777777" w:rsidR="00D840D0" w:rsidRDefault="00D840D0" w:rsidP="00D840D0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75BA0482" w14:textId="77777777" w:rsidR="00D840D0" w:rsidRDefault="00D840D0" w:rsidP="00F24C1C">
      <w:pPr>
        <w:jc w:val="both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CH"/>
        </w:rPr>
        <w:t xml:space="preserve">Die Mitarbeitenden der Bergbahnen arbeiten </w:t>
      </w:r>
      <w:r w:rsidR="00496BD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CH"/>
        </w:rPr>
        <w:t xml:space="preserve">weiter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CH"/>
        </w:rPr>
        <w:t>mit Hochdruck darauf hin, zusätzliche Anlagen und Pisten öffnen zu können.</w:t>
      </w:r>
    </w:p>
    <w:bookmarkEnd w:id="0"/>
    <w:p w14:paraId="7C4BD2F4" w14:textId="77777777" w:rsidR="00D840D0" w:rsidRDefault="00D840D0" w:rsidP="00F24C1C">
      <w:pPr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03E8D1DB" w14:textId="77777777" w:rsidR="00D840D0" w:rsidRPr="003F0ED2" w:rsidRDefault="00D840D0" w:rsidP="00F24C1C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F0ED2">
        <w:rPr>
          <w:rFonts w:ascii="Arial" w:hAnsi="Arial" w:cs="Arial"/>
          <w:b/>
          <w:sz w:val="20"/>
          <w:szCs w:val="20"/>
          <w:lang w:val="de-DE"/>
        </w:rPr>
        <w:t xml:space="preserve">Covid-19-Informationen und </w:t>
      </w:r>
      <w:proofErr w:type="spellStart"/>
      <w:r w:rsidRPr="003F0ED2">
        <w:rPr>
          <w:rFonts w:ascii="Arial" w:hAnsi="Arial" w:cs="Arial"/>
          <w:b/>
          <w:sz w:val="20"/>
          <w:szCs w:val="20"/>
          <w:lang w:val="de-DE"/>
        </w:rPr>
        <w:t>Schutzmassnahmen</w:t>
      </w:r>
      <w:proofErr w:type="spellEnd"/>
    </w:p>
    <w:p w14:paraId="15C771BD" w14:textId="35B44FD2" w:rsidR="00D840D0" w:rsidRPr="003F0ED2" w:rsidRDefault="00D840D0" w:rsidP="00F24C1C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</w:pPr>
      <w:r w:rsidRPr="003F0ED2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Die Sicherheit und die Gesundheit von Mitarbeitenden, Gästen und Bevölkerung wird selbstverständlich weiterhin Priorität eingeräumt. </w:t>
      </w:r>
      <w:r w:rsidRPr="003F0E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  <w:t xml:space="preserve">Die neusten Erkenntnisse, allfällige Weisungen und wichtige Informationen sind jederzeit aktuell auf der Webseite </w:t>
      </w:r>
      <w:hyperlink r:id="rId12" w:history="1">
        <w:r w:rsidRPr="003F0ED2">
          <w:rPr>
            <w:rStyle w:val="Hyperlink"/>
            <w:rFonts w:ascii="Arial" w:hAnsi="Arial" w:cs="Arial"/>
            <w:color w:val="0070C0"/>
            <w:sz w:val="20"/>
            <w:szCs w:val="20"/>
            <w:shd w:val="clear" w:color="auto" w:fill="FFFFFF"/>
            <w:lang w:val="de-DE"/>
          </w:rPr>
          <w:t>www.arosalenzerheide.swiss/coronavirus</w:t>
        </w:r>
      </w:hyperlink>
      <w:r w:rsidRPr="003F0E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  <w:t xml:space="preserve"> abrufbar. Die Verantwort</w:t>
      </w:r>
      <w:r w:rsidR="007E78C4" w:rsidRPr="003F0E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  <w:t>l</w:t>
      </w:r>
      <w:r w:rsidRPr="003F0E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  <w:t xml:space="preserve">ichen vom Skigebiet Arosa Lenzerheide danken allen Gästen und Mitarbeitenden, dass sie sich an die Weisungen halten und </w:t>
      </w:r>
      <w:r w:rsidR="00D2148C" w:rsidRPr="003F0E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  <w:t>i</w:t>
      </w:r>
      <w:r w:rsidRPr="003F0E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  <w:t>hre Eigenverantwortung wahrnehmen.</w:t>
      </w:r>
    </w:p>
    <w:p w14:paraId="1F631576" w14:textId="77777777" w:rsidR="00D840D0" w:rsidRDefault="00D840D0" w:rsidP="00F24C1C">
      <w:pPr>
        <w:jc w:val="both"/>
        <w:rPr>
          <w:lang w:val="de-CH"/>
        </w:rPr>
      </w:pPr>
    </w:p>
    <w:p w14:paraId="373B1361" w14:textId="77777777" w:rsidR="00D840D0" w:rsidRPr="003F0ED2" w:rsidRDefault="00D840D0" w:rsidP="00F24C1C">
      <w:pPr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de-DE"/>
        </w:rPr>
      </w:pPr>
      <w:r w:rsidRPr="003F0ED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de-DE"/>
        </w:rPr>
        <w:t xml:space="preserve">Aktuell informiert </w:t>
      </w:r>
    </w:p>
    <w:p w14:paraId="70633CF6" w14:textId="77777777" w:rsidR="00D840D0" w:rsidRPr="003F0ED2" w:rsidRDefault="00D840D0" w:rsidP="00F24C1C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</w:pPr>
      <w:r w:rsidRPr="003F0E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  <w:t xml:space="preserve">Eine Übersicht zu den Betriebs- und Öffnungszeiten sowie zum Aufbau des Skigebietes gibt es immer aktuell unter </w:t>
      </w:r>
      <w:r w:rsidRPr="003F0ED2">
        <w:rPr>
          <w:rFonts w:ascii="Arial" w:hAnsi="Arial" w:cs="Arial"/>
          <w:color w:val="0070C0"/>
          <w:sz w:val="20"/>
          <w:szCs w:val="20"/>
          <w:u w:val="single"/>
          <w:shd w:val="clear" w:color="auto" w:fill="FFFFFF"/>
          <w:lang w:val="de-DE"/>
        </w:rPr>
        <w:t>www.</w:t>
      </w:r>
      <w:hyperlink r:id="rId13" w:history="1">
        <w:proofErr w:type="gramStart"/>
        <w:r w:rsidRPr="003F0ED2">
          <w:rPr>
            <w:rStyle w:val="Hyperlink"/>
            <w:rFonts w:ascii="Arial" w:hAnsi="Arial" w:cs="Arial"/>
            <w:color w:val="0070C0"/>
            <w:sz w:val="20"/>
            <w:szCs w:val="20"/>
            <w:shd w:val="clear" w:color="auto" w:fill="FFFFFF"/>
            <w:lang w:val="de-DE"/>
          </w:rPr>
          <w:t>arosalenzerheide.swiss</w:t>
        </w:r>
        <w:proofErr w:type="gramEnd"/>
        <w:r w:rsidRPr="003F0ED2">
          <w:rPr>
            <w:rStyle w:val="Hyperlink"/>
            <w:rFonts w:ascii="Arial" w:hAnsi="Arial" w:cs="Arial"/>
            <w:color w:val="0070C0"/>
            <w:sz w:val="20"/>
            <w:szCs w:val="20"/>
            <w:shd w:val="clear" w:color="auto" w:fill="FFFFFF"/>
            <w:lang w:val="de-DE"/>
          </w:rPr>
          <w:t>/de/Skigebiet/Bergbahnen/Betriebszeiten-Winter</w:t>
        </w:r>
      </w:hyperlink>
      <w:r w:rsidRPr="003F0ED2">
        <w:rPr>
          <w:rFonts w:ascii="Arial" w:hAnsi="Arial" w:cs="Arial"/>
          <w:color w:val="0070C0"/>
          <w:sz w:val="20"/>
          <w:szCs w:val="20"/>
          <w:u w:val="single"/>
          <w:shd w:val="clear" w:color="auto" w:fill="FFFFFF"/>
          <w:lang w:val="de-DE"/>
        </w:rPr>
        <w:t>.</w:t>
      </w:r>
      <w:r w:rsidRPr="003F0ED2">
        <w:rPr>
          <w:rFonts w:ascii="Arial" w:hAnsi="Arial" w:cs="Arial"/>
          <w:color w:val="0070C0"/>
          <w:sz w:val="20"/>
          <w:szCs w:val="20"/>
          <w:shd w:val="clear" w:color="auto" w:fill="FFFFFF"/>
          <w:lang w:val="de-DE"/>
        </w:rPr>
        <w:t xml:space="preserve"> </w:t>
      </w:r>
    </w:p>
    <w:p w14:paraId="2A26A992" w14:textId="77777777" w:rsidR="00D840D0" w:rsidRPr="003F0ED2" w:rsidRDefault="00D840D0" w:rsidP="00F24C1C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</w:pPr>
    </w:p>
    <w:p w14:paraId="284417CA" w14:textId="77777777" w:rsidR="00D840D0" w:rsidRPr="003F0ED2" w:rsidRDefault="00D840D0" w:rsidP="00F24C1C">
      <w:pPr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de-DE"/>
        </w:rPr>
      </w:pPr>
      <w:proofErr w:type="gramStart"/>
      <w:r w:rsidRPr="003F0ED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de-DE"/>
        </w:rPr>
        <w:t>Live Informationen</w:t>
      </w:r>
      <w:proofErr w:type="gramEnd"/>
    </w:p>
    <w:p w14:paraId="57515A60" w14:textId="77777777" w:rsidR="00D840D0" w:rsidRPr="003F0ED2" w:rsidRDefault="00D840D0" w:rsidP="00F24C1C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</w:pPr>
      <w:r w:rsidRPr="003F0E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  <w:t xml:space="preserve">Detaillierte Informationen zu den geöffneten Anlagen, Pisten, Kinderländer, Bergrestaurants und mehr finden alle Interessierten im Wintersportbericht und auf dem interaktiven Pistenplan unter </w:t>
      </w:r>
      <w:hyperlink r:id="rId14" w:history="1">
        <w:r w:rsidRPr="003F0ED2">
          <w:rPr>
            <w:rStyle w:val="Hyperlink"/>
            <w:rFonts w:ascii="Arial" w:hAnsi="Arial" w:cs="Arial"/>
            <w:color w:val="0070C0"/>
            <w:sz w:val="20"/>
            <w:szCs w:val="20"/>
            <w:shd w:val="clear" w:color="auto" w:fill="FFFFFF"/>
            <w:lang w:val="de-DE"/>
          </w:rPr>
          <w:t>www.arosalenzerheide.swiss/de/Skigebiet/Bergbahnen/Wintersportbericht</w:t>
        </w:r>
      </w:hyperlink>
      <w:r w:rsidRPr="003F0ED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  <w:t>.</w:t>
      </w:r>
    </w:p>
    <w:p w14:paraId="67050557" w14:textId="77777777" w:rsidR="00D840D0" w:rsidRDefault="00D840D0" w:rsidP="00D840D0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de-CH"/>
        </w:rPr>
      </w:pPr>
    </w:p>
    <w:p w14:paraId="46AACD19" w14:textId="77777777" w:rsidR="00D840D0" w:rsidRDefault="00D840D0" w:rsidP="00D840D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18B008A" w14:textId="77777777" w:rsidR="00D840D0" w:rsidRDefault="00D840D0" w:rsidP="00D840D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CA07A68" w14:textId="77777777" w:rsidR="00D840D0" w:rsidRDefault="00D840D0" w:rsidP="00D840D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384E489" w14:textId="77777777" w:rsidR="00D840D0" w:rsidRDefault="00D840D0" w:rsidP="00D840D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Stefan Reichmuth</w:t>
      </w:r>
    </w:p>
    <w:p w14:paraId="7C40463D" w14:textId="5C81A9AB" w:rsidR="00D840D0" w:rsidRDefault="00D840D0" w:rsidP="00D840D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Leiter Marketing / Gästeservice / Events</w:t>
      </w:r>
    </w:p>
    <w:p w14:paraId="48D396A2" w14:textId="77777777" w:rsidR="00D840D0" w:rsidRPr="003F0ED2" w:rsidRDefault="00D840D0" w:rsidP="00D840D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3F0ED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 +41 81 378 84 82</w:t>
      </w:r>
    </w:p>
    <w:p w14:paraId="4911B4A9" w14:textId="4E47955D" w:rsidR="00D83636" w:rsidRPr="003F0ED2" w:rsidRDefault="00D840D0" w:rsidP="0013340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3F0ED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E-Mail </w:t>
      </w:r>
      <w:hyperlink r:id="rId15" w:history="1">
        <w:r w:rsidRPr="003F0ED2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stefan.reichmuth@arosabergbahnen.ch</w:t>
        </w:r>
      </w:hyperlink>
    </w:p>
    <w:sectPr w:rsidR="00D83636" w:rsidRPr="003F0ED2" w:rsidSect="00C359FC">
      <w:headerReference w:type="default" r:id="rId16"/>
      <w:footerReference w:type="default" r:id="rId17"/>
      <w:pgSz w:w="11900" w:h="16840"/>
      <w:pgMar w:top="3403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84EB" w14:textId="77777777" w:rsidR="00D840D0" w:rsidRDefault="00D840D0" w:rsidP="00BE3CB3">
      <w:r>
        <w:separator/>
      </w:r>
    </w:p>
  </w:endnote>
  <w:endnote w:type="continuationSeparator" w:id="0">
    <w:p w14:paraId="7F3EEE21" w14:textId="77777777" w:rsidR="00D840D0" w:rsidRDefault="00D840D0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6B17" w14:textId="77777777" w:rsidR="00BE3CB3" w:rsidRDefault="00BE3CB3" w:rsidP="000623AE">
    <w:pPr>
      <w:pStyle w:val="Fuzeile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4C8A" w14:textId="77777777" w:rsidR="00D840D0" w:rsidRDefault="00D840D0" w:rsidP="00BE3CB3">
      <w:r>
        <w:separator/>
      </w:r>
    </w:p>
  </w:footnote>
  <w:footnote w:type="continuationSeparator" w:id="0">
    <w:p w14:paraId="6168F933" w14:textId="77777777" w:rsidR="00D840D0" w:rsidRDefault="00D840D0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F8CB" w14:textId="77777777" w:rsidR="00BE3CB3" w:rsidRPr="001F71CB" w:rsidRDefault="001F71CB" w:rsidP="001F71C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83F49" wp14:editId="7AB0C4E2">
          <wp:simplePos x="0" y="0"/>
          <wp:positionH relativeFrom="page">
            <wp:align>right</wp:align>
          </wp:positionH>
          <wp:positionV relativeFrom="paragraph">
            <wp:posOffset>-360705</wp:posOffset>
          </wp:positionV>
          <wp:extent cx="7559052" cy="10692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236"/>
    <w:multiLevelType w:val="hybridMultilevel"/>
    <w:tmpl w:val="BCA21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C141E"/>
    <w:multiLevelType w:val="hybridMultilevel"/>
    <w:tmpl w:val="D3B6658C"/>
    <w:lvl w:ilvl="0" w:tplc="5E3828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D0"/>
    <w:rsid w:val="000623AE"/>
    <w:rsid w:val="000C3E46"/>
    <w:rsid w:val="000E4247"/>
    <w:rsid w:val="00133409"/>
    <w:rsid w:val="00162ABF"/>
    <w:rsid w:val="001928F6"/>
    <w:rsid w:val="001C04E0"/>
    <w:rsid w:val="001C1327"/>
    <w:rsid w:val="001D16E6"/>
    <w:rsid w:val="001F71CB"/>
    <w:rsid w:val="00205DED"/>
    <w:rsid w:val="00215E83"/>
    <w:rsid w:val="002301BD"/>
    <w:rsid w:val="002505D2"/>
    <w:rsid w:val="002C5F74"/>
    <w:rsid w:val="00327B1A"/>
    <w:rsid w:val="003B4368"/>
    <w:rsid w:val="003B6579"/>
    <w:rsid w:val="003D49E2"/>
    <w:rsid w:val="003F0ED2"/>
    <w:rsid w:val="004207E2"/>
    <w:rsid w:val="00496BDC"/>
    <w:rsid w:val="004B0818"/>
    <w:rsid w:val="004B4948"/>
    <w:rsid w:val="00512378"/>
    <w:rsid w:val="005218D0"/>
    <w:rsid w:val="00533B52"/>
    <w:rsid w:val="00575BFE"/>
    <w:rsid w:val="005D5A5B"/>
    <w:rsid w:val="0060212E"/>
    <w:rsid w:val="00626D20"/>
    <w:rsid w:val="00681F3E"/>
    <w:rsid w:val="006D3F48"/>
    <w:rsid w:val="007141F6"/>
    <w:rsid w:val="00760155"/>
    <w:rsid w:val="007A01E4"/>
    <w:rsid w:val="007E78C4"/>
    <w:rsid w:val="00801ABF"/>
    <w:rsid w:val="00815E26"/>
    <w:rsid w:val="00824891"/>
    <w:rsid w:val="008757CC"/>
    <w:rsid w:val="008A4335"/>
    <w:rsid w:val="008B282C"/>
    <w:rsid w:val="0092700D"/>
    <w:rsid w:val="009777F7"/>
    <w:rsid w:val="0099293D"/>
    <w:rsid w:val="009A03C1"/>
    <w:rsid w:val="00A34F45"/>
    <w:rsid w:val="00AB0E59"/>
    <w:rsid w:val="00AB797E"/>
    <w:rsid w:val="00AD2649"/>
    <w:rsid w:val="00AF3039"/>
    <w:rsid w:val="00BB286F"/>
    <w:rsid w:val="00BE17D0"/>
    <w:rsid w:val="00BE3CB3"/>
    <w:rsid w:val="00C22660"/>
    <w:rsid w:val="00C359FC"/>
    <w:rsid w:val="00C479BB"/>
    <w:rsid w:val="00C56032"/>
    <w:rsid w:val="00C61089"/>
    <w:rsid w:val="00C96990"/>
    <w:rsid w:val="00CB5376"/>
    <w:rsid w:val="00CB5D94"/>
    <w:rsid w:val="00CF7ABD"/>
    <w:rsid w:val="00D2148C"/>
    <w:rsid w:val="00D4115A"/>
    <w:rsid w:val="00D65D4A"/>
    <w:rsid w:val="00D83636"/>
    <w:rsid w:val="00D840D0"/>
    <w:rsid w:val="00D86FFC"/>
    <w:rsid w:val="00DC5882"/>
    <w:rsid w:val="00DD0CEC"/>
    <w:rsid w:val="00DD14EC"/>
    <w:rsid w:val="00E17491"/>
    <w:rsid w:val="00E20377"/>
    <w:rsid w:val="00E231F7"/>
    <w:rsid w:val="00E33153"/>
    <w:rsid w:val="00E464FA"/>
    <w:rsid w:val="00E95B1B"/>
    <w:rsid w:val="00EB6B27"/>
    <w:rsid w:val="00EC7F6D"/>
    <w:rsid w:val="00ED3D41"/>
    <w:rsid w:val="00F06CD9"/>
    <w:rsid w:val="00F24C1C"/>
    <w:rsid w:val="00F5363E"/>
    <w:rsid w:val="00F75502"/>
    <w:rsid w:val="00F8599B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08E57BA"/>
  <w14:defaultImageDpi w14:val="300"/>
  <w15:docId w15:val="{FF402990-0231-4464-B1D4-CD6CDEF7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840D0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C359F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1A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B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B1A"/>
    <w:rPr>
      <w:rFonts w:eastAsiaTheme="minorHAnsi"/>
      <w:b/>
      <w:bCs/>
      <w:sz w:val="20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15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34F45"/>
    <w:pPr>
      <w:widowControl/>
      <w:spacing w:before="100" w:beforeAutospacing="1" w:after="100" w:afterAutospacing="1"/>
    </w:pPr>
    <w:rPr>
      <w:rFonts w:ascii="Calibri" w:hAnsi="Calibri" w:cs="Calibri"/>
      <w:lang w:val="de-CH" w:eastAsia="de-CH"/>
    </w:rPr>
  </w:style>
  <w:style w:type="paragraph" w:styleId="Listenabsatz">
    <w:name w:val="List Paragraph"/>
    <w:basedOn w:val="Standard"/>
    <w:uiPriority w:val="34"/>
    <w:qFormat/>
    <w:rsid w:val="00A34F45"/>
    <w:pPr>
      <w:widowControl/>
      <w:ind w:left="720"/>
    </w:pPr>
    <w:rPr>
      <w:rFonts w:ascii="Calibri" w:hAnsi="Calibri" w:cs="Calibri"/>
      <w:lang w:val="de-CH"/>
    </w:rPr>
  </w:style>
  <w:style w:type="table" w:styleId="Tabellenraster">
    <w:name w:val="Table Grid"/>
    <w:basedOn w:val="NormaleTabelle"/>
    <w:uiPriority w:val="59"/>
    <w:rsid w:val="00D2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osalenzerheide.swiss/de/Skigebiet/Bergbahnen/Betriebszeiten-Wint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osalenzerheide.swiss/coronavir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osalenzerheide.swis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efan.reichmuth@arosabergbahnen.c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osalenzerheide.swiss/de/Skigebiet/Bergbahnen/Wintersportberic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ABB%20LBB%20Medienmitteilung%2020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3" ma:contentTypeDescription="Ein neues Dokument erstellen." ma:contentTypeScope="" ma:versionID="0b19b290f86ceeb61912e19119ce33e2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df5959bdaa896f20da45326dd40ad944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DA167-616B-4087-8865-7DFEF48A8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05971-9898-49F6-AB33-335FD1A4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F90BC-7852-44E7-8A72-08B9E9533A31}">
  <ds:schemaRefs>
    <ds:schemaRef ds:uri="http://schemas.microsoft.com/office/infopath/2007/PartnerControls"/>
    <ds:schemaRef ds:uri="e7a7ec51-54a6-4a0a-823d-0fe1bdd7c377"/>
    <ds:schemaRef ds:uri="http://schemas.microsoft.com/office/2006/metadata/properties"/>
    <ds:schemaRef ds:uri="http://purl.org/dc/elements/1.1/"/>
    <ds:schemaRef ds:uri="d67b030c-0247-4da7-9778-01881a8aec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LBB Medienmitteilung 2021</Template>
  <TotalTime>0</TotalTime>
  <Pages>2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Reichmuth Stefan</dc:creator>
  <cp:keywords/>
  <dc:description/>
  <cp:lastModifiedBy>Carmen Lechner</cp:lastModifiedBy>
  <cp:revision>5</cp:revision>
  <cp:lastPrinted>2021-11-30T15:21:00Z</cp:lastPrinted>
  <dcterms:created xsi:type="dcterms:W3CDTF">2021-12-01T08:34:00Z</dcterms:created>
  <dcterms:modified xsi:type="dcterms:W3CDTF">2021-12-01T08:46:00Z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