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EE69" w14:textId="77777777" w:rsidR="0068144B" w:rsidRPr="00F108EE" w:rsidRDefault="0068144B" w:rsidP="0068144B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5AE6096F" w14:textId="77777777" w:rsidR="0068144B" w:rsidRPr="00F108EE" w:rsidRDefault="0068144B" w:rsidP="0068144B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4604D89E" w14:textId="17B14CED" w:rsidR="0068144B" w:rsidRPr="00F108EE" w:rsidRDefault="0068144B" w:rsidP="0068144B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D33D2F">
        <w:rPr>
          <w:rFonts w:ascii="Arial" w:hAnsi="Arial" w:cs="Arial"/>
          <w:sz w:val="20"/>
          <w:szCs w:val="20"/>
          <w:lang w:val="de-CH"/>
        </w:rPr>
        <w:t>Donnerstag</w:t>
      </w:r>
      <w:r w:rsidR="00AF699B">
        <w:rPr>
          <w:rFonts w:ascii="Arial" w:hAnsi="Arial" w:cs="Arial"/>
          <w:sz w:val="20"/>
          <w:szCs w:val="20"/>
          <w:lang w:val="de-CH"/>
        </w:rPr>
        <w:t xml:space="preserve">, </w:t>
      </w:r>
      <w:r w:rsidR="00B05332">
        <w:rPr>
          <w:rFonts w:ascii="Arial" w:hAnsi="Arial" w:cs="Arial"/>
          <w:sz w:val="20"/>
          <w:szCs w:val="20"/>
          <w:lang w:val="de-CH"/>
        </w:rPr>
        <w:t>1</w:t>
      </w:r>
      <w:r w:rsidR="00D33D2F">
        <w:rPr>
          <w:rFonts w:ascii="Arial" w:hAnsi="Arial" w:cs="Arial"/>
          <w:sz w:val="20"/>
          <w:szCs w:val="20"/>
          <w:lang w:val="de-CH"/>
        </w:rPr>
        <w:t>1</w:t>
      </w:r>
      <w:r w:rsidR="00AF699B">
        <w:rPr>
          <w:rFonts w:ascii="Arial" w:hAnsi="Arial" w:cs="Arial"/>
          <w:sz w:val="20"/>
          <w:szCs w:val="20"/>
          <w:lang w:val="de-CH"/>
        </w:rPr>
        <w:t>. März 2021</w:t>
      </w:r>
    </w:p>
    <w:p w14:paraId="42F6F173" w14:textId="4919B463" w:rsidR="0068144B" w:rsidRPr="00F108EE" w:rsidRDefault="0068144B" w:rsidP="0068144B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AF699B">
        <w:rPr>
          <w:rFonts w:ascii="Arial" w:hAnsi="Arial" w:cs="Arial"/>
          <w:sz w:val="20"/>
          <w:szCs w:val="20"/>
          <w:lang w:val="de-CH"/>
        </w:rPr>
        <w:tab/>
        <w:t>Schneesport / Technik</w:t>
      </w:r>
    </w:p>
    <w:p w14:paraId="1699B0A1" w14:textId="3D8196FE" w:rsidR="0068144B" w:rsidRPr="00A47020" w:rsidRDefault="0068144B" w:rsidP="0068144B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A47020">
        <w:rPr>
          <w:rFonts w:ascii="Arial" w:hAnsi="Arial" w:cs="Arial"/>
          <w:sz w:val="20"/>
          <w:szCs w:val="20"/>
          <w:lang w:val="de-CH"/>
        </w:rPr>
        <w:t>Link:</w:t>
      </w:r>
      <w:r w:rsidR="00AF699B" w:rsidRPr="00A47020">
        <w:rPr>
          <w:rFonts w:ascii="Arial" w:hAnsi="Arial" w:cs="Arial"/>
          <w:sz w:val="20"/>
          <w:szCs w:val="20"/>
          <w:lang w:val="de-CH"/>
        </w:rPr>
        <w:tab/>
      </w:r>
      <w:proofErr w:type="spellStart"/>
      <w:proofErr w:type="gramStart"/>
      <w:r w:rsidR="00AF699B" w:rsidRPr="00A47020">
        <w:rPr>
          <w:rFonts w:ascii="Arial" w:hAnsi="Arial" w:cs="Arial"/>
          <w:sz w:val="20"/>
          <w:szCs w:val="20"/>
          <w:lang w:val="de-CH"/>
        </w:rPr>
        <w:t>arosalenzerheide.swiss</w:t>
      </w:r>
      <w:proofErr w:type="spellEnd"/>
      <w:proofErr w:type="gramEnd"/>
    </w:p>
    <w:p w14:paraId="2119E0E3" w14:textId="3DA7FC17" w:rsidR="0068144B" w:rsidRPr="00A47020" w:rsidRDefault="0068144B" w:rsidP="0068144B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8D53A7B" w14:textId="77777777" w:rsidR="0068144B" w:rsidRPr="00A47020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7316E9B" w14:textId="0CEBD88C" w:rsidR="0068144B" w:rsidRPr="0043333F" w:rsidRDefault="009B0ECD" w:rsidP="0068144B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DE"/>
        </w:rPr>
      </w:pPr>
      <w:r w:rsidRPr="0043333F">
        <w:rPr>
          <w:rFonts w:ascii="Arial" w:eastAsia="Arial" w:hAnsi="Arial" w:cs="Arial"/>
          <w:b/>
          <w:noProof/>
          <w:position w:val="-13"/>
          <w:sz w:val="24"/>
          <w:szCs w:val="24"/>
          <w:lang w:val="de-DE"/>
        </w:rPr>
        <w:t>Der grüne PistenBully überzeugt – leise und kraftvoll</w:t>
      </w:r>
    </w:p>
    <w:p w14:paraId="2E6CF5C5" w14:textId="77777777" w:rsidR="0068144B" w:rsidRPr="0043333F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251D48A8" w14:textId="46E44770" w:rsidR="0068144B" w:rsidRPr="00AF699B" w:rsidRDefault="00AF699B" w:rsidP="0068144B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43333F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>Als eines von drei Schweizer Schneesportgebieten konnte die Lenzerheide Bergbahnen AG im Dezember 2020 einen</w:t>
      </w:r>
      <w:r w:rsidR="00515782" w:rsidRPr="0043333F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 grünen «PistenBully 600 E+» in Empfang nehmen. Nach drei Monaten im täglichen Betrieb ziehen die Fahrer eine erste positive Zwischenbilanz.</w:t>
      </w:r>
      <w:r w:rsidR="009B0ECD" w:rsidRPr="0043333F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 Der PistenBully mit dieselelektrische</w:t>
      </w:r>
      <w:r w:rsidR="00E778DF" w:rsidRPr="0043333F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>m</w:t>
      </w:r>
      <w:r w:rsidR="009B0ECD" w:rsidRPr="0043333F">
        <w:rPr>
          <w:rFonts w:ascii="Arial" w:eastAsia="Arial" w:hAnsi="Arial" w:cs="Arial"/>
          <w:b/>
          <w:noProof/>
          <w:position w:val="-13"/>
          <w:sz w:val="20"/>
          <w:szCs w:val="20"/>
          <w:lang w:val="de-DE"/>
        </w:rPr>
        <w:t xml:space="preserve"> Antrieb zeigt sich leistungsstark und leise.</w:t>
      </w:r>
    </w:p>
    <w:p w14:paraId="6F791072" w14:textId="77777777" w:rsidR="0068144B" w:rsidRPr="00AF699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D744AEC" w14:textId="7DA8FE07" w:rsidR="00BB47FB" w:rsidRDefault="00515782" w:rsidP="0051578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Pünktlich zu Beginn der Wintersaison 2020/21 konnte</w:t>
      </w:r>
      <w:r w:rsidR="00C43B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Lenzerheide Bergbahnen AG (LBB AG) ihr </w:t>
      </w:r>
      <w:r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erstes «Grünes Pistenfahrzeug» in Empfang nehmen.</w:t>
      </w:r>
      <w:r w:rsidR="001108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044DE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Seinen dieselelektrischen Antrieb träg</w:t>
      </w:r>
      <w:r w:rsidR="00572D0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</w:t>
      </w:r>
      <w:r w:rsidR="00044DE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das Fahrzeug </w:t>
      </w:r>
      <w:r w:rsidR="006F67C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 Form der grünen Lackierung, i</w:t>
      </w:r>
      <w:r w:rsidR="00044DE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 Gegensatz zum klassichen PistenBully-Rot</w:t>
      </w:r>
      <w:r w:rsidR="006F67C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="00044DE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auch </w:t>
      </w:r>
      <w:r w:rsidR="007912C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sichtbar </w:t>
      </w:r>
      <w:r w:rsidR="00044DE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gegen aussen. </w:t>
      </w:r>
      <w:r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Damit</w:t>
      </w:r>
      <w:r w:rsidR="007A06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ist </w:t>
      </w:r>
      <w:r w:rsidR="00F91C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Arosa Lenzerheide</w:t>
      </w:r>
      <w:r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eines von drei Schweizer Schneesportgebieten, welche</w:t>
      </w:r>
      <w:r w:rsidR="00F91C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</w:t>
      </w:r>
      <w:r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mit dem Einsatz eines «PistenBully 600 E+» von Käs</w:t>
      </w:r>
      <w:r w:rsidR="00C43B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</w:t>
      </w:r>
      <w:r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bohrer </w:t>
      </w:r>
      <w:r w:rsidR="009B0E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einen Meilenstein </w:t>
      </w:r>
      <w:r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im Bereich der nachhaltigen Pistenpräparation setzt. </w:t>
      </w:r>
      <w:r w:rsidR="00BB47F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Nicole Schwegler, Projektleiterin Nachhaltigkeit bei der LBB AG, ist das Ziel klar: «</w:t>
      </w:r>
      <w:r w:rsidR="00BB47FB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Wir </w:t>
      </w:r>
      <w:r w:rsidR="00BB47F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wollen</w:t>
      </w:r>
      <w:r w:rsidR="00BB47FB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BB47F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 dem Einsatz des </w:t>
      </w:r>
      <w:r w:rsidR="000323EA" w:rsidRPr="000323E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‹</w:t>
      </w:r>
      <w:r w:rsidR="00BB47F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PistenBully 600 E+</w:t>
      </w:r>
      <w:r w:rsidR="000323EA" w:rsidRPr="000323E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›</w:t>
      </w:r>
      <w:r w:rsidR="00BB47FB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BB47F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unseren </w:t>
      </w:r>
      <w:r w:rsidR="00BB47FB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CO2 Verbrauch weiter verringern und so zu einem möglichst CO2 neutralen Schneesportbetrieb beitragen</w:t>
      </w:r>
      <w:r w:rsidR="00BB47F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».</w:t>
      </w:r>
    </w:p>
    <w:p w14:paraId="382AC6D6" w14:textId="77777777" w:rsidR="00BB47FB" w:rsidRDefault="00BB47FB" w:rsidP="0051578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BCAF608" w14:textId="4E342D84" w:rsidR="006614D3" w:rsidRDefault="00515782" w:rsidP="0051578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Laut Herstellerangaben ist der «PistenBully 600 E+» das sauberste und zugleich leiseste Fahrzeug im Schnee. </w:t>
      </w:r>
      <w:r w:rsidR="00BB47F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Eine Erkenntnis, welche, nach drei Monaten im täglichen Betrieb, auch die Pistenfahrzeugfahrer teilen. «Die Maschine ist extrem leise»</w:t>
      </w:r>
      <w:r w:rsidR="0008761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="00BB47F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beton</w:t>
      </w:r>
      <w:r w:rsidR="00A470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en</w:t>
      </w:r>
      <w:r w:rsidR="00BB47F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A470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beispielsweise </w:t>
      </w:r>
      <w:r w:rsidR="00BB47F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Andri Banzer</w:t>
      </w:r>
      <w:r w:rsidR="00A470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</w:t>
      </w:r>
      <w:r w:rsidR="00EC70C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Stiven Tscharner</w:t>
      </w:r>
      <w:r w:rsidR="00A470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="00EC70C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beide </w:t>
      </w:r>
      <w:r w:rsidR="00BB47F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seit </w:t>
      </w:r>
      <w:r w:rsidR="00A470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drei</w:t>
      </w:r>
      <w:r w:rsidR="00EC70C2" w:rsidRPr="00A470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A47020" w:rsidRPr="00A470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Wintersaisons</w:t>
      </w:r>
      <w:r w:rsidR="00BB47FB" w:rsidRPr="00A470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Pistenfahrzeugfahrer bei der LBB AG</w:t>
      </w:r>
      <w:r w:rsidR="00CA6A70" w:rsidRPr="00A470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CA6A7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Gleichzeitig scheint der grüne PistenBully im Vergleich zu klassischen Pistenfahrzeugen in Bezug auf das Handling und Fahrverhalten keine nennenswerten Einschränkungen zu bieten. Aufgrund der hohen Leistung kann der «PistenBully 600 E+» selbst im steilen Gelände</w:t>
      </w:r>
      <w:r w:rsidR="006419E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CA6A7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überzeugen.</w:t>
      </w:r>
    </w:p>
    <w:p w14:paraId="2A5AC0A8" w14:textId="28F0946E" w:rsidR="00BB47FB" w:rsidRDefault="00BB47FB" w:rsidP="0051578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A1BA75D" w14:textId="54AB6F6B" w:rsidR="00346D7D" w:rsidRPr="00C43B6B" w:rsidRDefault="00346D7D" w:rsidP="00346D7D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C43B6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Auf dem Weg zu einer professionellen und zugleich nachhaltigen Pistenpräp</w:t>
      </w:r>
      <w:r w:rsidR="00EC70C2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aration</w:t>
      </w:r>
    </w:p>
    <w:p w14:paraId="44F07572" w14:textId="42C31026" w:rsidR="00346D7D" w:rsidRPr="00515782" w:rsidRDefault="00346D7D" w:rsidP="00346D7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</w:t>
      </w:r>
      <w:r w:rsidR="00515782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it seinem dieselelektrischen Antrieb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verspricht der grüne PistenBully </w:t>
      </w:r>
      <w:r w:rsidR="00515782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geringste Emissionen dank des massiv reduzierten Dieselverbrauchs.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Dieser geringere Dieselverbrauch hat sich im täglichen Betrieb bereits bestätigt, wenn auch abhängig von den Witterungsbedingungen, </w:t>
      </w:r>
      <w:r w:rsidR="009B0E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dem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Einsatzgebiet und </w:t>
      </w:r>
      <w:r w:rsidR="009B0E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dem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jeweiligen Fahrstil.</w:t>
      </w:r>
      <w:r w:rsidR="00515782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Denn u</w:t>
      </w:r>
      <w:r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 die vom Hersteller vorhergesagten Einsparungen zu erreichen, sind besonderes Fahrkönnen, Feingefühl und eine umsichtige Pistenpräparation gefragt. </w:t>
      </w:r>
    </w:p>
    <w:p w14:paraId="792443A4" w14:textId="77777777" w:rsidR="00346D7D" w:rsidRDefault="00346D7D" w:rsidP="0051578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55E225F" w14:textId="294DCE6F" w:rsidR="00831222" w:rsidRPr="00346D7D" w:rsidRDefault="00346D7D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bookmarkStart w:id="0" w:name="_Hlk65676205"/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Wie hoch die Einsparungen effektiv sein werden, lässt sich aktuell noch nicht beziffern. </w:t>
      </w:r>
      <w:r w:rsidR="00C43B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</w:t>
      </w:r>
      <w:r w:rsidR="00515782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 wir den Diesel</w:t>
      </w:r>
      <w:r w:rsidR="005E4E9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</w:t>
      </w:r>
      <w:r w:rsidR="00515782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erbrauch unserer Pistenfahrzeuge konstant dokumentieren, sind wir in der Lage, den konkreten Verbrauch zu analysieren und mit den herkömmlichen Pistenmaschinen zu vergleichen</w:t>
      </w:r>
      <w:r w:rsidR="00C43B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»</w:t>
      </w:r>
      <w:r w:rsidR="0095788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="00C43B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erklärt Nicole Schwegler</w:t>
      </w:r>
      <w:r w:rsidR="00515782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A470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Um einen representativen Vergleich zu ziehen, wollen die Bergbahnen die Daten von zwei bis drei Wintersaisons auswerten. «</w:t>
      </w:r>
      <w:r w:rsidR="00A47020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Sofern unsere Ergebnisse mit jenen des Herstellers übereinstimmen </w:t>
      </w:r>
      <w:r w:rsidR="00A470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die Rückmeldungen der Mitarbeitenden bezüglich Handling, Reperatur und Unterhalt positiv bleiben, </w:t>
      </w:r>
      <w:r w:rsidR="00A47020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werden wir </w:t>
      </w:r>
      <w:r w:rsidR="00A470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bei notwendigen Neubeschaffungen, </w:t>
      </w:r>
      <w:r w:rsidR="00A47020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wo möglich und sinnvoll, </w:t>
      </w:r>
      <w:r w:rsidR="00D34A0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den</w:t>
      </w:r>
      <w:r w:rsidR="00A47020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F7088E" w:rsidRPr="00F7088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‹</w:t>
      </w:r>
      <w:r w:rsidR="00A47020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PistenBully 600 E+</w:t>
      </w:r>
      <w:r w:rsidR="00F7088E" w:rsidRPr="00F7088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›</w:t>
      </w:r>
      <w:r w:rsidR="00A47020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D34A0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den klassischen Pistenfahrzeugen vorziehen</w:t>
      </w:r>
      <w:r w:rsidR="00A470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»</w:t>
      </w:r>
      <w:r w:rsidR="0095788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="00A470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ergänzt </w:t>
      </w:r>
      <w:r w:rsidR="003666C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Werner Bieg, Bereichsleiter Pistenpräparation und Beschneiung</w:t>
      </w:r>
      <w:r w:rsidR="00A47020" w:rsidRPr="005157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bookmarkEnd w:id="0"/>
    <w:p w14:paraId="71FFF4C0" w14:textId="77777777" w:rsidR="0068144B" w:rsidRPr="00F108EE" w:rsidRDefault="0068144B" w:rsidP="0068144B">
      <w:pPr>
        <w:pBdr>
          <w:bottom w:val="single" w:sz="4" w:space="1" w:color="auto"/>
        </w:pBdr>
        <w:jc w:val="both"/>
        <w:rPr>
          <w:lang w:val="de-CH"/>
        </w:rPr>
      </w:pPr>
    </w:p>
    <w:p w14:paraId="035D56A0" w14:textId="77777777" w:rsidR="0068144B" w:rsidRPr="00F108EE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ED0E8C1" w14:textId="77777777" w:rsidR="0068144B" w:rsidRPr="0045201C" w:rsidRDefault="0068144B" w:rsidP="0068144B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0" w:history="1">
        <w:r w:rsidRPr="003A78B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1F7E0989" w14:textId="77777777" w:rsidR="0068144B" w:rsidRPr="00F108EE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14082F1" w14:textId="77777777" w:rsidR="0068144B" w:rsidRPr="00F108EE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lastRenderedPageBreak/>
        <w:t>Für weitere Informationen wenden Sie sich bitte an:</w:t>
      </w:r>
    </w:p>
    <w:p w14:paraId="62EC3DE7" w14:textId="77777777" w:rsidR="0068144B" w:rsidRPr="00F108EE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C0FA568" w14:textId="77777777" w:rsidR="0068144B" w:rsidRPr="00F108EE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Marlen Schwarz</w:t>
      </w:r>
    </w:p>
    <w:p w14:paraId="1F493C22" w14:textId="64677BAE" w:rsidR="0068144B" w:rsidRPr="00F108EE" w:rsidRDefault="00C43B6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Unternehmenskommunikation</w:t>
      </w:r>
      <w:r w:rsidR="0068144B"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Lenzerheide Marketing und Support AG</w:t>
      </w:r>
    </w:p>
    <w:p w14:paraId="5794A46A" w14:textId="44185AB9" w:rsidR="0068144B" w:rsidRPr="0068144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814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3</w:t>
      </w:r>
      <w:r w:rsidR="00C43B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1</w:t>
      </w:r>
      <w:r w:rsidRPr="006814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/ M +41 76 441 10 82</w:t>
      </w:r>
    </w:p>
    <w:p w14:paraId="7C745BF5" w14:textId="77777777" w:rsidR="0068144B" w:rsidRPr="0068144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814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1" w:history="1">
        <w:r w:rsidRPr="0068144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marlen.schwarz@lenzerheide.com</w:t>
        </w:r>
      </w:hyperlink>
      <w:r w:rsidRPr="006814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16F8C3F6" w14:textId="77777777" w:rsidR="0068144B" w:rsidRPr="0068144B" w:rsidRDefault="0068144B" w:rsidP="0068144B">
      <w:pPr>
        <w:rPr>
          <w:lang w:val="de-CH"/>
        </w:rPr>
      </w:pPr>
    </w:p>
    <w:p w14:paraId="608274E1" w14:textId="77777777" w:rsidR="0068144B" w:rsidRPr="0068144B" w:rsidRDefault="0068144B" w:rsidP="0068144B">
      <w:pPr>
        <w:rPr>
          <w:lang w:val="de-CH"/>
        </w:rPr>
      </w:pPr>
    </w:p>
    <w:p w14:paraId="07CAC4A4" w14:textId="77777777" w:rsidR="00BE17D0" w:rsidRPr="0068144B" w:rsidRDefault="00BE17D0" w:rsidP="0068144B">
      <w:pPr>
        <w:rPr>
          <w:lang w:val="de-CH"/>
        </w:rPr>
      </w:pPr>
    </w:p>
    <w:sectPr w:rsidR="00BE17D0" w:rsidRPr="0068144B" w:rsidSect="00346D7D">
      <w:headerReference w:type="default" r:id="rId12"/>
      <w:footerReference w:type="default" r:id="rId13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69254" w14:textId="77777777" w:rsidR="007F4490" w:rsidRDefault="007F4490" w:rsidP="00BE3CB3">
      <w:r>
        <w:separator/>
      </w:r>
    </w:p>
  </w:endnote>
  <w:endnote w:type="continuationSeparator" w:id="0">
    <w:p w14:paraId="0DFBE099" w14:textId="77777777" w:rsidR="007F4490" w:rsidRDefault="007F4490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6E6AA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3D73D5C7" wp14:editId="1FDD00B2">
          <wp:extent cx="580602" cy="174181"/>
          <wp:effectExtent l="0" t="0" r="3810" b="3810"/>
          <wp:docPr id="2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049F1" w14:textId="77777777" w:rsidR="007F4490" w:rsidRDefault="007F4490" w:rsidP="00BE3CB3">
      <w:r>
        <w:separator/>
      </w:r>
    </w:p>
  </w:footnote>
  <w:footnote w:type="continuationSeparator" w:id="0">
    <w:p w14:paraId="1743A60C" w14:textId="77777777" w:rsidR="007F4490" w:rsidRDefault="007F4490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697F" w14:textId="77777777" w:rsidR="00BE3CB3" w:rsidRDefault="00FD7E02" w:rsidP="00FD7E02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3DAD551A" wp14:editId="3DA6A77A">
          <wp:extent cx="6211467" cy="1180131"/>
          <wp:effectExtent l="0" t="0" r="0" b="0"/>
          <wp:docPr id="23" name="Bild 2" descr="Macintosh HD:Users:klw:Desktop:bilder_vorlagen:zugeschnitten:intern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113" cy="118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9B"/>
    <w:rsid w:val="00020A0E"/>
    <w:rsid w:val="000323EA"/>
    <w:rsid w:val="00044DE9"/>
    <w:rsid w:val="00060E15"/>
    <w:rsid w:val="000623AE"/>
    <w:rsid w:val="000736A4"/>
    <w:rsid w:val="00087615"/>
    <w:rsid w:val="00110865"/>
    <w:rsid w:val="001401E9"/>
    <w:rsid w:val="001D4D22"/>
    <w:rsid w:val="00215E83"/>
    <w:rsid w:val="002937CD"/>
    <w:rsid w:val="00346D7D"/>
    <w:rsid w:val="003666C9"/>
    <w:rsid w:val="004207E2"/>
    <w:rsid w:val="0042521C"/>
    <w:rsid w:val="0043333F"/>
    <w:rsid w:val="00515782"/>
    <w:rsid w:val="00572D03"/>
    <w:rsid w:val="005C3CC9"/>
    <w:rsid w:val="005E4E9E"/>
    <w:rsid w:val="006419E4"/>
    <w:rsid w:val="006614D3"/>
    <w:rsid w:val="00676AD5"/>
    <w:rsid w:val="0068144B"/>
    <w:rsid w:val="006B0B5C"/>
    <w:rsid w:val="006F67C8"/>
    <w:rsid w:val="00703FF1"/>
    <w:rsid w:val="007912C5"/>
    <w:rsid w:val="007A06DB"/>
    <w:rsid w:val="007C2DBC"/>
    <w:rsid w:val="007C578D"/>
    <w:rsid w:val="007F4490"/>
    <w:rsid w:val="00831222"/>
    <w:rsid w:val="008D1B8B"/>
    <w:rsid w:val="008E053F"/>
    <w:rsid w:val="00955220"/>
    <w:rsid w:val="0095788F"/>
    <w:rsid w:val="009B0ECD"/>
    <w:rsid w:val="009D25DA"/>
    <w:rsid w:val="00A44D54"/>
    <w:rsid w:val="00A47020"/>
    <w:rsid w:val="00AA3615"/>
    <w:rsid w:val="00AF3039"/>
    <w:rsid w:val="00AF699B"/>
    <w:rsid w:val="00B05332"/>
    <w:rsid w:val="00B26865"/>
    <w:rsid w:val="00BB47FB"/>
    <w:rsid w:val="00BB763E"/>
    <w:rsid w:val="00BC7AD5"/>
    <w:rsid w:val="00BD4A09"/>
    <w:rsid w:val="00BE17D0"/>
    <w:rsid w:val="00BE3CB3"/>
    <w:rsid w:val="00C22660"/>
    <w:rsid w:val="00C24747"/>
    <w:rsid w:val="00C43B6B"/>
    <w:rsid w:val="00CA6A70"/>
    <w:rsid w:val="00D33D2F"/>
    <w:rsid w:val="00D34A0E"/>
    <w:rsid w:val="00D86FFC"/>
    <w:rsid w:val="00DC04DE"/>
    <w:rsid w:val="00DC5882"/>
    <w:rsid w:val="00DD14EC"/>
    <w:rsid w:val="00E1607B"/>
    <w:rsid w:val="00E5767C"/>
    <w:rsid w:val="00E778DF"/>
    <w:rsid w:val="00E867F7"/>
    <w:rsid w:val="00EC70C2"/>
    <w:rsid w:val="00F06CD9"/>
    <w:rsid w:val="00F1018C"/>
    <w:rsid w:val="00F164CE"/>
    <w:rsid w:val="00F7088E"/>
    <w:rsid w:val="00F83A15"/>
    <w:rsid w:val="00F91CC7"/>
    <w:rsid w:val="00FA3C8D"/>
    <w:rsid w:val="00FD6B34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CB4CB9"/>
  <w14:defaultImageDpi w14:val="330"/>
  <w15:docId w15:val="{2667ECFE-F2EE-448D-9749-1BCFA343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8144B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68144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1578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70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70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70C2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70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70C2"/>
    <w:rPr>
      <w:rFonts w:eastAsiaTheme="minorHAns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len.schwarz@lenzerheid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rosalenzerheide.swiss/medi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\LMS\Partner%20(extern)%20-%20PR_Medien%20Austausch%20LBB\Redaktionsplan%20Medien-ABB-LBB\Vorlagen\Vorlage_Medienmitteilung_LB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2" ma:contentTypeDescription="Ein neues Dokument erstellen." ma:contentTypeScope="" ma:versionID="627c54901a6273a73d93b4af04f0870f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5f088e5b2e8ba9429971da56b934612b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D1D52-0676-48A8-81A5-7B3FAD092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CC53A-762C-488F-A8B3-0B65F25BBB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C51330-5DDE-4853-9BD6-1B42D9930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651A95-B5CC-4940-8928-91ECB013A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Vorlage_Medienmitteilung_LBB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Marlen Schwarz</cp:lastModifiedBy>
  <cp:revision>41</cp:revision>
  <cp:lastPrinted>2016-08-30T08:30:00Z</cp:lastPrinted>
  <dcterms:created xsi:type="dcterms:W3CDTF">2021-03-03T16:43:00Z</dcterms:created>
  <dcterms:modified xsi:type="dcterms:W3CDTF">2021-03-10T11:51:00Z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230200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